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u w:val="single"/>
        </w:rPr>
      </w:pPr>
      <w:r w:rsidDel="00000000" w:rsidR="00000000" w:rsidRPr="00000000">
        <w:rPr>
          <w:rFonts w:ascii="Mukta Vaani" w:cs="Mukta Vaani" w:eastAsia="Mukta Vaani" w:hAnsi="Mukta Vaani"/>
          <w:b w:val="1"/>
          <w:sz w:val="28"/>
          <w:szCs w:val="28"/>
          <w:u w:val="single"/>
          <w:rtl w:val="0"/>
        </w:rPr>
        <w:t xml:space="preserve">માતા-પિતા અને વિદ્યાર્થીઓનો રાજ્ય વૈધાનિક અધિકાર</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Fonts w:ascii="Mukta Vaani" w:cs="Mukta Vaani" w:eastAsia="Mukta Vaani" w:hAnsi="Mukta Vaani"/>
          <w:rtl w:val="0"/>
        </w:rPr>
        <w:t xml:space="preserve">દ્વારા શિક્ષણ વિભાગને વાર્ષિક ધોરણે વિદ્યાર્થીઓ અને તેમના માતા-પિતા અથવા કાનૂની વાલીઓના અધિકારો સંબંધિત રાજ્યના કાયદાઓની યાદી તૈયાર કરવી જરૂરી છે. આ દસ્તાવેજમાં રાજ્યના કાયદાઓનો સારાંશ શામેલ છે જે માતાપિતા, કાનૂની વાલીઓ અથવા વિદ્યાર્થીઓને સ્પષ્ટ અધિકારો પ્રદાન કરે છે. આ સૂચિમાં વિદ્યાર્થીઓ અને તેમના માતા-પિતા અથવા કાનૂની વાલીઓને આપવામાં આવતા તમામ કાનૂની રક્ષણ અને વિશેષાધિકારોનો સમાવેશ થતો નથી.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TCA § 49-1-704.</w:t>
      </w: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Fonts w:ascii="Mukta Vaani" w:cs="Mukta Vaani" w:eastAsia="Mukta Vaani" w:hAnsi="Mukta Vaani"/>
          <w:rtl w:val="0"/>
        </w:rPr>
        <w:t xml:space="preserve">માતા-પિતા અને વાલીઓને શાળા દ્વારા જાળવવામાં આવેલા તેમના બાળકોના શિક્ષણ રેકોર્ડનું નિરીક્ષણ અને સમીક્ષા કરવાનો અધિકાર છે. માતાપિતા અને વાલીઓને તેમના બાળકોના શૈક્ષણિક રેકોર્ડ્સ માટે વિશિષ્ટ વિદ્યાર્થી ડેટાની વિનંતી કરવાનો અધિકાર છે. LEA માતા-પિતા અથવા વાલીઓને વિનંતી પર તેમના બાળકોના શૈક્ષણિક રેકોર્ડની નકલ પ્રદાન કરશે.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TCA § 49-1-705.</w:t>
      </w: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Fonts w:ascii="Mukta Vaani" w:cs="Mukta Vaani" w:eastAsia="Mukta Vaani" w:hAnsi="Mukta Vaani"/>
          <w:rtl w:val="0"/>
        </w:rPr>
        <w:t xml:space="preserve">વિદ્યાર્થીઓએ તેમના રાજકીય જોડાણ પર તેમની શાળા અથવા LEA ને ડેટા પ્રદાન કરવાની જરૂર નથી; ધર્મ મતદાન ઇતિહાસ; અને હથિયારોની માલિકી.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TCA § 49-1-706.</w:t>
      </w:r>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Fonts w:ascii="Mukta Vaani" w:cs="Mukta Vaani" w:eastAsia="Mukta Vaani" w:hAnsi="Mukta Vaani"/>
          <w:rtl w:val="0"/>
        </w:rPr>
        <w:t xml:space="preserve">માતાપિતાએ રાજ્યની એજન્સી અથવા શૈક્ષણિક સંસ્થાને કોઈપણ વ્યક્તિગત વિદ્યાર્થી બાયોમેટ્રિક ડેટા, ચહેરાના હાવભાવના વિશ્લેષણ સંબંધિત વિદ્યાર્થી ડેટા, EEG મગજના તરંગોની પેટર્ન, ત્વચાની વાહકતા, ગેલ્વેનિક ત્વચા પ્રતિભાવ, હૃદયના ધબકારા પરિવર્તનક્ષમતા, પલ્સ, લોહીનું પ્રમાણ એકત્રિત કરતા પહેલા લેખિત સંમતિ પ્રદાન કરવી આવશ્યક છે. , મુદ્રા, અને આંખ-ટ્રેકિંગ.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TCA § 49-1-1106. </w:t>
      </w:r>
    </w:p>
    <w:p w:rsidR="00000000" w:rsidDel="00000000" w:rsidP="00000000" w:rsidRDefault="00000000" w:rsidRPr="00000000" w14:paraId="0000000F">
      <w:pPr>
        <w:rPr/>
      </w:pPr>
      <w:r w:rsidDel="00000000" w:rsidR="00000000" w:rsidRPr="00000000">
        <w:rPr>
          <w:rFonts w:ascii="Mukta Vaani" w:cs="Mukta Vaani" w:eastAsia="Mukta Vaani" w:hAnsi="Mukta Vaani"/>
          <w:rtl w:val="0"/>
        </w:rPr>
        <w:t xml:space="preserve">શિક્ષણ વિભાગ દ્વારા પ્રમાણિત ચાઇલ્ડ કેર પ્રોગ્રામની સંભાળમાં બાળકોના માતાપિતા અથવા અન્ય સંભાળ રાખનારાઓને સુવિધાઓની મુલાકાત લેવાની અને તેનું નિરીક્ષણ કરવાની અને બાળકોની સંભાળમાં હોય તે સમયે તેમના બાળકોની સંભાળ માટેની પદ્ધતિઓનું નિરીક્ષણ કરવાની પરવાનગી આપવામાં આવશે. પ્રોગ્રામના અને, અન્ય બાળકો અને તેમના માતા-પિતા અથવા કેરટેકર્સના રેકોર્ડ્સ સિવાય, કાયદા અથવા નિયમન દ્વારા પ્રદાન કરવામાં આવ્યા મુજબ, વિશેષાધિકૃત ન હોય અથવા અન્યથા ગોપનીય ન હોય તેવા પ્રોગ્રામના કોઈપણ રેકોર્ડનું નિરીક્ષણ કરવાની પરવાનગી આપવામાં આવશે, અને માતાપિતાના અથવા આ હેતુઓ માટે કેરટેકર્સની ઍક્સેસ પ્રોગ્રામ દ્વારા હેતુપૂર્વક નકારવામાં આવશે નહીં.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TCA § 49-2-124. </w:t>
      </w:r>
    </w:p>
    <w:p w:rsidR="00000000" w:rsidDel="00000000" w:rsidP="00000000" w:rsidRDefault="00000000" w:rsidRPr="00000000" w14:paraId="00000012">
      <w:pPr>
        <w:rPr/>
      </w:pPr>
      <w:r w:rsidDel="00000000" w:rsidR="00000000" w:rsidRPr="00000000">
        <w:rPr>
          <w:rFonts w:ascii="Mukta Vaani" w:cs="Mukta Vaani" w:eastAsia="Mukta Vaani" w:hAnsi="Mukta Vaani"/>
          <w:rtl w:val="0"/>
        </w:rPr>
        <w:t xml:space="preserve">માતાપિતા વિદ્યાર્થીને સાયકોટ્રોપિક દવાના વહીવટ માટે અથવા બાળક અથવા વિદ્યાર્થીની માનસિક આરોગ્ય તપાસ, મૂલ્યાંકન, પરીક્ષણ અથવા પરીક્ષા માટે સંમતિ આપવાનો ઇનકાર કરી શકે છે. LEA અથવા શાળાએ માનસિક સ્વાસ્થ્ય તપાસ માટેના હેતુ, પ્રદાતા અથવા ઠેકેદારને માનસિક સ્વાસ્થ્ય તપાસ માટેના હેતુ વિશે, માનસિક સ્વાસ્થ્ય તપાસની તારીખ અને સમય અને માનસિક સ્વાસ્થ્યની સમયમર્યાદા વિશે જાણ કરવી જોઈએ. સ્ક્રીનીંગ ટકી શકે છે.</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TCA § 49-2-129. </w:t>
      </w:r>
    </w:p>
    <w:p w:rsidR="00000000" w:rsidDel="00000000" w:rsidP="00000000" w:rsidRDefault="00000000" w:rsidRPr="00000000" w14:paraId="00000015">
      <w:pPr>
        <w:rPr/>
      </w:pPr>
      <w:r w:rsidDel="00000000" w:rsidR="00000000" w:rsidRPr="00000000">
        <w:rPr>
          <w:rFonts w:ascii="Mukta Vaani" w:cs="Mukta Vaani" w:eastAsia="Mukta Vaani" w:hAnsi="Mukta Vaani"/>
          <w:rtl w:val="0"/>
        </w:rPr>
        <w:t xml:space="preserve">કોઈપણ શાળા સંચાલક, શિક્ષક અથવા LEA ના અન્ય કર્મચારીએ વિદ્યાર્થી અથવા વિદ્યાર્થીના માતા-પિતાને વિદ્યાર્થીના પરિવાર દ્વારા હથિયારોની માલિકી વિશે માહિતી પ્રદાન કરવાની જરૂર રહેશે નહીં. કોઈપણ શાળા સંચાલક અથવા LEA ના અન્ય કર્મચારીને શિક્ષક અથવા શાળાના કર્મચારી દ્વારા હથિયારોની માલિકી વિશે માહિતી પ્રદાન કરવાની જરૂર રહેશે નહીં. વિદ્યાર્થી, માતા-પિતા, શિક્ષક અથવા LEA કર્મચારી દ્વારા સ્વૈચ્છિક રીતે પ્રદાન કરવામાં આવેલ હથિયારની માલિકી અંગેની કોઈપણ માહિતી વિદ્યાર્થી સામે પ્રતિકૂળ શિસ્તની કાર્યવાહી અથવા શિક્ષક અથવા LEA કર્મચારી સામે પ્રતિકૂળ રોજગાર કાર્યવાહીનો આધાર બની શકશે નહીં.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TCA § 49-2-133. </w:t>
      </w:r>
    </w:p>
    <w:p w:rsidR="00000000" w:rsidDel="00000000" w:rsidP="00000000" w:rsidRDefault="00000000" w:rsidRPr="00000000" w14:paraId="00000018">
      <w:pPr>
        <w:rPr/>
      </w:pPr>
      <w:r w:rsidDel="00000000" w:rsidR="00000000" w:rsidRPr="00000000">
        <w:rPr>
          <w:rFonts w:ascii="Mukta Vaani" w:cs="Mukta Vaani" w:eastAsia="Mukta Vaani" w:hAnsi="Mukta Vaani"/>
          <w:rtl w:val="0"/>
        </w:rPr>
        <w:t xml:space="preserve">દરેક લોકલ બોર્ડ ઑફ એજ્યુકેશન જાહેર શાળાઓમાં પીવાના પાણીમાં લીડના દૂષણના સંભવિત સ્ત્રોતોને ઘટાડવા માટેના કાર્યક્રમને અમલમાં મૂકવા માટે એક નીતિ વિકસાવશે જેમાં, ઓછામાં ઓછા, સમયાંતરે, દ્વિવાર્ષિક કરતાં વધુ ન હોય, પીવાના પાણીના સ્ત્રોતોમાં લીડના સ્તરનું પરીક્ષણ શાળા સુવિધાઓ કે જેનું નિર્માણ 1 જાન્યુઆરી, 1998 પહેલા કરવામાં આવ્યું હતું, જેમાં લીડના સ્તરને ઓળખવા માટે રાતોરાત પ્લમ્બિંગમાં ઉભા રહેલ પાણીના પ્રથમ 200 પચાસ મિલીલીટર (250 એમએલ)ના નમૂનાનો ઉપયોગ કરવામાં આવ્યો હતો. જો હાથ ધરવામાં આવેલ લીડ લેવલની કસોટીનું પરિણામ બિલિયન દીઠ વીસ ભાગો (20 ppb) જેટલું અથવા તેનાથી વધુ હોય, તો શાળાએ તરત જ પીવાના પાણીના સ્ત્રોતને સેવામાંથી દૂર કરી દેવા જોઈએ જ્યાં સુધી અનુગામી પુનઃપરીક્ષણ પુષ્ટિ ન કરે ત્યાં સુધી સ્ત્રોતમાંથી પાણીનું લીડ સ્તર વીસથી વધુ ન થાય. પાર્ટ્સ પ્રતિ બિલિયન (20 ppb); કસોટી પરિણામના ચોવીસ (24) કલાકની અંદર પર્યાવરણ અને સંરક્ષણ કમિશનર, આરોગ્ય કમિશનર, આરોગ્ય સ્થાનિક વિભાગ, સ્થાનિક સંચાલક મંડળ અને શિક્ષણ વિભાગને સૂચિત કરો; શાળામાં નોંધાયેલા વિદ્યાર્થીઓના માતા-પિતા અને વાલીઓને, સ્થાનિક શિક્ષણ બોર્ડ દ્વારા વિકસાવવામાં આવેલી સૂચના નીતિ અનુસાર, પરીક્ષણ પરિણામના પાંચ (5) કામકાજના દિવસોમાં સૂચિત કરો; અને કોઈપણ સુધારાત્મક કાર્યવાહીના નેવું (90) દિવસની અંદર પીવાના પાણીના સ્ત્રોતના લીડ સ્તરનું પુન: પરીક્ષણ કરો. 1 જાન્યુઆરી, 2019 થી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rFonts w:ascii="Mukta Vaani" w:cs="Mukta Vaani" w:eastAsia="Mukta Vaani" w:hAnsi="Mukta Vaani"/>
          <w:b w:val="1"/>
          <w:rtl w:val="0"/>
        </w:rPr>
        <w:t xml:space="preserve">અમલમાં આવશે. TCA § 49-2-211. </w:t>
      </w:r>
    </w:p>
    <w:p w:rsidR="00000000" w:rsidDel="00000000" w:rsidP="00000000" w:rsidRDefault="00000000" w:rsidRPr="00000000" w14:paraId="0000001B">
      <w:pPr>
        <w:rPr/>
      </w:pPr>
      <w:r w:rsidDel="00000000" w:rsidR="00000000" w:rsidRPr="00000000">
        <w:rPr>
          <w:rFonts w:ascii="Mukta Vaani" w:cs="Mukta Vaani" w:eastAsia="Mukta Vaani" w:hAnsi="Mukta Vaani"/>
          <w:rtl w:val="0"/>
        </w:rPr>
        <w:t xml:space="preserve">દરેક LEA પાસે એક નીતિ હોવી જોઈએ જે માતાપિતા અથવા કાનૂની વાલીના બાળકને સંચાલિત કરવામાં આવે તે પહેલાં, માતાપિતા અથવા કાનૂની વાલીને તમામ સર્વેક્ષણો, વિશ્લેષણ અથવા મૂલ્યાંકનની સમીક્ષા કરવાની મંજૂરી આપે છે. નીતિ માતાપિતા અથવા કાનૂની વાલીને તેમના વિદ્યાર્થીને સર્વેક્ષણ, વિશ્લેષણ અથવા મૂલ્યાંકનમાં ભાગ લેવાનું પસંદ કરવા માટે સક્ષમ બનાવશે. પોલિસી માટે અઢાર (18) વર્ષ કે તેથી વધુ વયના વિદ્યાર્થીઓના કિસ્સામાં, વ્યક્તિગત વિદ્યાર્થી બાયોમેટ્રિક ડેટાના સંગ્રહ પહેલાં લેખિત સંમતિ પ્રદાન કરવા માટે માતાપિતા, કાનૂની વાલી અથવા વિદ્યાર્થીની આવશ્યકતા રહેશે. LEA એ વિદ્યાર્થીના માતા-પિતા અથવા કાનૂની વાલીને સર્વેક્ષણ, વિશ્લેષણ અથવા મૂલ્યાંકન સામગ્રીનો હેતુ તેમજ પરિણામોની ઍક્સેસ કોની પાસે હશે તે પણ જાહેર કરશે.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TCA § 49-3-310. </w:t>
      </w:r>
    </w:p>
    <w:p w:rsidR="00000000" w:rsidDel="00000000" w:rsidP="00000000" w:rsidRDefault="00000000" w:rsidRPr="00000000" w14:paraId="0000001E">
      <w:pPr>
        <w:rPr/>
      </w:pPr>
      <w:r w:rsidDel="00000000" w:rsidR="00000000" w:rsidRPr="00000000">
        <w:rPr>
          <w:rFonts w:ascii="Mukta Vaani" w:cs="Mukta Vaani" w:eastAsia="Mukta Vaani" w:hAnsi="Mukta Vaani"/>
          <w:rtl w:val="0"/>
        </w:rPr>
        <w:t xml:space="preserve">કોઈપણ સાર્વજનિક શાળા પ્રણાલીના શિક્ષણ બોર્ડને કોઈપણ વિદ્યાર્થી અથવા માતાપિતાને કોઈપણ પાઠયપુસ્તક અથવા સૂચનાત્મક સામગ્રી ખરીદવાની જરૂર રહેશે નહીં, સિવાય કે જ્યાં વિદ્યાર્થી અથવા માતાપિતા પાઠ્યપુસ્તક અથવા સૂચનાત્મક સામગ્રીને ઇરાદાપૂર્વક અથવા ઉપેક્ષા દ્વારા નુકસાન પહોંચાડે છે, ગુમાવે છે અથવા બગડે છે. માતાપિતા અથવા વિદ્યાર્થીઓ સ્વેચ્છાએ પાઠ્યપુસ્તકો અને સૂચનાત્મક સામગ્રી ખરીદી શકે છે.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TCA § 49-5-1003. </w:t>
      </w:r>
    </w:p>
    <w:p w:rsidR="00000000" w:rsidDel="00000000" w:rsidP="00000000" w:rsidRDefault="00000000" w:rsidRPr="00000000" w14:paraId="00000021">
      <w:pPr>
        <w:rPr/>
      </w:pPr>
      <w:r w:rsidDel="00000000" w:rsidR="00000000" w:rsidRPr="00000000">
        <w:rPr>
          <w:rFonts w:ascii="Mukta Vaani" w:cs="Mukta Vaani" w:eastAsia="Mukta Vaani" w:hAnsi="Mukta Vaani"/>
          <w:rtl w:val="0"/>
        </w:rPr>
        <w:t xml:space="preserve">શિક્ષકો વ્યાવસાયિક સેવા દરમિયાન મેળવેલા વિદ્યાર્થીઓ વિશેની માહિતી જાહેર કરશે નહીં, સિવાય કે જાહેરાત ફરજિયાત વ્યવસાયિક હેતુને પૂર્ણ કરે અથવા કાયદા દ્વારા જરૂરી હોય. TCA § 49-6-306. ગ્રેડ K-8માંના દરેક વિદ્યાર્થીને શાળા વર્ષના છેલ્લા દિવસ પહેલા સ્કોલર સમર ગાઈડ આપવામાં આવશે જે દરેક વિદ્યાર્થીને પાછલા વર્ષ દરમિયાન આવરી લેવામાં આવેલા અભ્યાસક્રમ અંગેની માહિતી પૂરી પાડશે; આવનારા શાળા વર્ષ માટેનો અભ્યાસક્રમ કે જેના વિશે વિદ્યાર્થીઓને જાણ હોવી જોઈએ, અને વિદ્યાર્થીઓ માટે પડકારરૂપ હોઈ શકે તેવા ક્ષેત્રો, જેમાં વિદ્યાર્થીઓ આગામી વર્ષ માટે કેવી રીતે તૈયારી કરી શકે તેના સૂચનો સાથે; અને ઉનાળામાં વાંચન અને સોંપણીઓ. સ્કોલર સમર ગાઈડ એવા શિક્ષકો દ્વારા વિદ્યાર્થીઓ માટે વ્યક્તિગત કરી શકાય છે જેઓ વિદ્યાર્થીની વર્તમાન શૈક્ષણિક સ્થિતિ અને સંભવિત ભવિષ્યના શૈક્ષણિક પડકારોથી પરિચિત હોય.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TCA § 49-6-412. </w:t>
      </w:r>
    </w:p>
    <w:p w:rsidR="00000000" w:rsidDel="00000000" w:rsidP="00000000" w:rsidRDefault="00000000" w:rsidRPr="00000000" w14:paraId="00000024">
      <w:pPr>
        <w:rPr/>
      </w:pPr>
      <w:r w:rsidDel="00000000" w:rsidR="00000000" w:rsidRPr="00000000">
        <w:rPr>
          <w:rFonts w:ascii="Mukta Vaani" w:cs="Mukta Vaani" w:eastAsia="Mukta Vaani" w:hAnsi="Mukta Vaani"/>
          <w:rtl w:val="0"/>
        </w:rPr>
        <w:t xml:space="preserve">LEA મિડલ સ્કૂલમાં અથવા નવમા ધોરણમાં વિદ્યાર્થીઓ માટે રસની ઇન્વેન્ટરી ઉપલબ્ધ કરાવશે.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TCA § 49-6-414.</w:t>
      </w:r>
    </w:p>
    <w:p w:rsidR="00000000" w:rsidDel="00000000" w:rsidP="00000000" w:rsidRDefault="00000000" w:rsidRPr="00000000" w14:paraId="00000027">
      <w:pPr>
        <w:rPr/>
      </w:pPr>
      <w:r w:rsidDel="00000000" w:rsidR="00000000" w:rsidRPr="00000000">
        <w:rPr>
          <w:rFonts w:ascii="Mukta Vaani" w:cs="Mukta Vaani" w:eastAsia="Mukta Vaani" w:hAnsi="Mukta Vaani"/>
          <w:rtl w:val="0"/>
        </w:rPr>
        <w:t xml:space="preserve">દરેક LEA એ આવનારા શાળા વર્ષ માટે LEA દ્વારા ઓફર કરાયેલ તમામ પ્રારંભિક કૉલેજ અને કારકિર્દીના અનુભવો વિશે ગ્રેડ 9-12 ના વિદ્યાર્થીઓ અને વિદ્યાર્થીઓના માતાપિતાને સૂચિત કરશે.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TCA § 49-6-901. </w:t>
      </w:r>
    </w:p>
    <w:p w:rsidR="00000000" w:rsidDel="00000000" w:rsidP="00000000" w:rsidRDefault="00000000" w:rsidRPr="00000000" w14:paraId="0000002A">
      <w:pPr>
        <w:rPr/>
      </w:pPr>
      <w:r w:rsidDel="00000000" w:rsidR="00000000" w:rsidRPr="00000000">
        <w:rPr>
          <w:rFonts w:ascii="Mukta Vaani" w:cs="Mukta Vaani" w:eastAsia="Mukta Vaani" w:hAnsi="Mukta Vaani"/>
          <w:rtl w:val="0"/>
        </w:rPr>
        <w:t xml:space="preserve">વિદ્યાર્થીના રિપોર્ટ કાર્ડની નકલ LEA દ્વારા વિદ્યાર્થીના માતા-પિતા અથવા માતાપિતાને આપવામાં આવશે.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TCA § 49-6-902. </w:t>
      </w:r>
    </w:p>
    <w:p w:rsidR="00000000" w:rsidDel="00000000" w:rsidP="00000000" w:rsidRDefault="00000000" w:rsidRPr="00000000" w14:paraId="0000002D">
      <w:pPr>
        <w:rPr/>
      </w:pPr>
      <w:r w:rsidDel="00000000" w:rsidR="00000000" w:rsidRPr="00000000">
        <w:rPr>
          <w:rFonts w:ascii="Mukta Vaani" w:cs="Mukta Vaani" w:eastAsia="Mukta Vaani" w:hAnsi="Mukta Vaani"/>
          <w:rtl w:val="0"/>
        </w:rPr>
        <w:t xml:space="preserve">કોઈપણ માતા-પિતા કે જેમની પાસે બાળકની કસ્ટડી નથી, અથવા માતાપિતા પાસે બાળકની સંયુક્ત કસ્ટડી હોય તેવા કિસ્સામાં, માતાપિતા બાળક સાથે રહેતા નથી, અથવા કાનૂની વાલીની કસ્ટડીમાં બાળકના કિસ્સામાં, માતાપિતા બંને, લેખિતમાં વિનંતી કરી શકે છે કે બાળકના રિપોર્ટ કાર્ડની એક નકલ, શાળામાં હાજરીની સૂચના, શિક્ષકોના નામ, વર્ગનું સમયપત્રક, પ્રમાણિત પરીક્ષણના સ્કોર્સ અને અન્ય કોઈપણ રેકોર્ડ જે સામાન્ય રીતે માતાપિતા માટે ઉપલબ્ધ હોય તે સીધા બિન-કસ્ટોડિયલ અથવા બિનનિવાસી માતાપિતાને આપવામાં આવે.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TCA § 49-6-1002. </w:t>
      </w:r>
    </w:p>
    <w:p w:rsidR="00000000" w:rsidDel="00000000" w:rsidP="00000000" w:rsidRDefault="00000000" w:rsidRPr="00000000" w14:paraId="00000030">
      <w:pPr>
        <w:rPr/>
      </w:pPr>
      <w:r w:rsidDel="00000000" w:rsidR="00000000" w:rsidRPr="00000000">
        <w:rPr>
          <w:rFonts w:ascii="Mukta Vaani" w:cs="Mukta Vaani" w:eastAsia="Mukta Vaani" w:hAnsi="Mukta Vaani"/>
          <w:rtl w:val="0"/>
        </w:rPr>
        <w:t xml:space="preserve">શાળા એથ્લેટિક ઇવેન્ટમાં ભાગ લેનાર વિદ્યાર્થીના માતાપિતા અથવા કાનૂની વાલી લેખિત સૂચના આપી શકે છે કે વિદ્યાર્થી શાળાની એથ્લેટિક ઇવેન્ટમાં અથવા શાળા એથ્લેટિક ટીમમાં ભાગ લેવા સંબંધિત ઇવેન્ટમાં હાજરી આપશે નહીં, જો ઇવેન્ટ કોઈ અધિકારી પર હોય. શાળાની રજા, પૂજાનો દિવસ અથવા ધાર્મિક રજા. એથ્લેટિક ઈવેન્ટના કોચ અથવા એડમિનિસ્ટ્રેટરને ઈવેન્ટના ઓછામાં ઓછા ત્રણ (3) સંપૂર્ણ શાળાના દિવસો પહેલા સૂચના આપવી જોઈએ. જો ગેરહાજરી અણધાર્યા કટોકટીના કારણે હોય તો શાળાના એથ્લેટિક ઈવેન્ટના કોચ અથવા સંચાલકને અગાઉની લેખિત સૂચનાની જરૂર નથી.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TCA § 49-6-1004. </w:t>
      </w:r>
    </w:p>
    <w:p w:rsidR="00000000" w:rsidDel="00000000" w:rsidP="00000000" w:rsidRDefault="00000000" w:rsidRPr="00000000" w14:paraId="00000033">
      <w:pPr>
        <w:rPr/>
      </w:pPr>
      <w:r w:rsidDel="00000000" w:rsidR="00000000" w:rsidRPr="00000000">
        <w:rPr>
          <w:rFonts w:ascii="Mukta Vaani" w:cs="Mukta Vaani" w:eastAsia="Mukta Vaani" w:hAnsi="Mukta Vaani"/>
          <w:rtl w:val="0"/>
        </w:rPr>
        <w:t xml:space="preserve">દરેક શાળા દિવસની શરૂઆતમાં લગભગ એક (1) મિનિટનું મૌન જાળવવામાં આવશે. શિક્ષકે આ સમય દરમિયાન વિદ્યાર્થીઓને તેમના દ્વારા લેવામાં આવનાર કોઈપણ પગલાં સૂચવવા અથવા સૂચવવા જોઈએ નહીં. વિદ્યાર્થીઓ સ્વેચ્છાએ પ્રાર્થનામાં ભાગ લઈ શકે છે અને કોઈ શિક્ષક અથવા અન્ય શાળા સત્તાધિકારી કોઈપણ પ્રાર્થનાનું ફોર્મ અથવા સામગ્રી સૂચવી શકશે નહીં. બિન-સાંપ્રદાયિક અને બિન-પ્રોસેલિટાઇઝિંગ સ્વૈચ્છિક આશીર્વાદો, આહ્વાન અથવા પ્રાર્થના કે જે વિદ્યાર્થી દ્વારા શરૂ કરવામાં આવે છે અને આપવામાં આવે છે તે શાળા-સંબંધિત બિન-અનિવાર્ય વિદ્યાર્થી એસેમ્બલીઓ, શાળા-સંબંધિત વિદ્યાર્થી રમતગમતના કાર્યક્રમો અને શાળા-સંબંધિત પ્રારંભ સમારંભો દરમિયાન પરવાનગી આપી શકાય છે.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TCA § 49-6-1031. </w:t>
      </w:r>
    </w:p>
    <w:p w:rsidR="00000000" w:rsidDel="00000000" w:rsidP="00000000" w:rsidRDefault="00000000" w:rsidRPr="00000000" w14:paraId="00000036">
      <w:pPr>
        <w:rPr/>
      </w:pPr>
      <w:r w:rsidDel="00000000" w:rsidR="00000000" w:rsidRPr="00000000">
        <w:rPr>
          <w:rFonts w:ascii="Mukta Vaani" w:cs="Mukta Vaani" w:eastAsia="Mukta Vaani" w:hAnsi="Mukta Vaani"/>
          <w:rtl w:val="0"/>
        </w:rPr>
        <w:t xml:space="preserve">જો આવા વિદ્યાર્થીના માતા-પિતા અથવા કાનૂની વાલીએ આવા વિદ્યાર્થીને આવા સભ્યપદ અથવા સહભાગિતાથી પ્રતિબંધિત કરતો લેખિત સંદેશાવ્યવહાર કર્યો હોય તો કોઈપણ શાળા વિદ્યાર્થીને સભ્ય બનવા અથવા ક્લબ અથવા સંસ્થાની કોઈપણ પ્રવૃત્તિઓમાં ભાગ લેવાની મંજૂરી આપતી નથી. માન્ય થવા માટે, લેખિત સંદેશાવ્યવહાર પર માતાપિતા અથવા કાનૂની વાલી દ્વારા સહી અને તારીખ હોવી જોઈએ.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TCA § 49-6-1305. </w:t>
      </w:r>
    </w:p>
    <w:p w:rsidR="00000000" w:rsidDel="00000000" w:rsidP="00000000" w:rsidRDefault="00000000" w:rsidRPr="00000000" w14:paraId="00000039">
      <w:pPr>
        <w:rPr/>
      </w:pPr>
      <w:r w:rsidDel="00000000" w:rsidR="00000000" w:rsidRPr="00000000">
        <w:rPr>
          <w:rFonts w:ascii="Mukta Vaani" w:cs="Mukta Vaani" w:eastAsia="Mukta Vaani" w:hAnsi="Mukta Vaani"/>
          <w:rtl w:val="0"/>
        </w:rPr>
        <w:t xml:space="preserve">LEA એ એવા વિદ્યાર્થીઓના માતા-પિતા અથવા કાનૂની વાલીઓને સૂચિત કરશે કે જેમની LEA ની ધારણા છે કે તેઓ લૈંગિક શિક્ષણમાં પારિવારિક જીવન સૂચના માટે હાજર રહેશે કે: LEA કૌટુંબિક જીવન અભ્યાસક્રમનો ઉપયોગ કરે છે જે રાજ્યના કાયદાની જરૂરિયાતોને પૂર્ણ કરે છે; અને માતાપિતા અથવા કાનૂની વાલી પાસે ગ્રેડ સ્તરની સૂચનાત્મક સામગ્રીની તપાસ કરવાનો અને વિદ્યાર્થીના પ્રશિક્ષક, શાળા કાઉન્સેલર અથવા આચાર્ય સાથે, LEA દ્વારા નિયુક્ત કર્યા મુજબ, કૌટુંબિક જીવનના કોઈપણ અથવા તમામ ભાગોને લગતા, કોન્ફરન્સ કરવાનો અધિકાર હશે. માતાપિતા અથવા વાલી કે જેઓ વિદ્યાર્થીને પારિવારિક જીવનના કોઈપણ અથવા તમામ ભાગોમાંથી માફ કરવા માંગે છે, તેમણે વિદ્યાર્થીના પ્રશિક્ષક, શાળા સલાહકાર અથવા આચાર્યને લેખિતમાં વિનંતી સબમિટ કરવી જોઈએ. જે વિદ્યાર્થીને પારિવારિક જીવનના કોઈપણ અથવા તમામ ભાગોમાંથી માફ કરવામાં આવે છે, જો વિદ્યાર્થી સંતોષકારક રીતે વૈકલ્પિક આરોગ્ય પાઠ કરે તો તેને ગ્રેડિંગ હેતુઓ માટે દંડ કરવામાં આવશે નહીં.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TCA § 49-6-1306. </w:t>
      </w:r>
    </w:p>
    <w:p w:rsidR="00000000" w:rsidDel="00000000" w:rsidP="00000000" w:rsidRDefault="00000000" w:rsidRPr="00000000" w14:paraId="0000003C">
      <w:pPr>
        <w:rPr/>
      </w:pPr>
      <w:r w:rsidDel="00000000" w:rsidR="00000000" w:rsidRPr="00000000">
        <w:rPr>
          <w:rFonts w:ascii="Mukta Vaani" w:cs="Mukta Vaani" w:eastAsia="Mukta Vaani" w:hAnsi="Mukta Vaani"/>
          <w:rtl w:val="0"/>
        </w:rPr>
        <w:t xml:space="preserve">કૌટુંબિક જીવનમાં નોંધાયેલા વિદ્યાર્થીના માતાપિતા અથવા કાનૂની વાલી શાળાઓના ડિરેક્ટરને ફરિયાદ કરી શકે છે જો માતાપિતા અથવા કાનૂની વાલી માને છે કે શિક્ષક, પ્રશિક્ષક અથવા સંસ્થાના પ્રતિનિધિએ તે કાયદાની આવશ્યકતાઓનું પાલન કર્યું નથી. જો કોઈ વિદ્યાર્થીને કોઈ પ્રશિક્ષક અથવા સંસ્થા દ્વારા સૂચના પ્રાપ્ત થાય છે જે ગેટવે જાતીય પ્રવૃત્તિને પ્રોત્સાહન આપે છે અથવા જાતીય પ્રવૃત્તિનું પ્રદર્શન કરે છે, તો માતાપિતા અથવા કાનૂની વાલી પાસે તે પ્રશિક્ષક અથવા સંસ્થા સામે વાસ્તવિક નુકસાની ઉપરાંત વાજબી વકીલની ફી અને કોર્ટના ખર્ચ માટે કાર્યવાહીનું કારણ હશે (આ નથી. LEA દ્વારા નિયુક્ત શિક્ષકોની સૂચના માટે અરજી કરો).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TCA § 49-6-1504.</w:t>
      </w:r>
    </w:p>
    <w:p w:rsidR="00000000" w:rsidDel="00000000" w:rsidP="00000000" w:rsidRDefault="00000000" w:rsidRPr="00000000" w14:paraId="0000003F">
      <w:pPr>
        <w:rPr/>
      </w:pPr>
      <w:r w:rsidDel="00000000" w:rsidR="00000000" w:rsidRPr="00000000">
        <w:rPr>
          <w:rFonts w:ascii="Mukta Vaani" w:cs="Mukta Vaani" w:eastAsia="Mukta Vaani" w:hAnsi="Mukta Vaani"/>
          <w:rtl w:val="0"/>
        </w:rPr>
        <w:t xml:space="preserve">હિંસક અપરાધ અથવા હિંસક અપરાધના ગુનામાં આરોપિત વિદ્યાર્થીને હાંકી કાઢવા પર, અથવા જે વિદ્યાર્થીને દોષિત ઠેરવવામાં આવ્યો છે, ચુકાદો આપવામાં આવ્યો છે, અથવા જે હિંસક અપરાધ અથવા અપરાધના સંબંધમાં કોર્ટમાં અપરાધ કબૂલ કરે છે, શાળાઓના નિયામક તરત જ લેખિત અથવા વાસ્તવિક નોટિસ આપશે. માતાપિતા અથવા વાલી અને વિદ્યાર્થીને વૈકલ્પિક શાળામાં વિદ્યાર્થીને હાંકી કાઢવા અથવા રિમાન્ડ આપવાના નિર્ણય સામે અપીલ કરવાનો અધિકાર ધરાવતા વિદ્યાર્થીને. નોટિસ મળ્યાના પાંચ (5) દિવસની અંદર તમામ અપીલો મૌખિક રીતે અથવા લેખિતમાં ફાઇલ કરવામાં આવશે અને માતાપિતા અથવા વાલી, વિદ્યાર્થી અથવા ટીચિંગ લાયસન્સ ધરાવનાર કોઈપણ વ્યક્તિ દ્વારા ફાઇલ કરી શકાય છે જે શાળા સિસ્ટમ દ્વારા નોકરી કરે છે જો વિદ્યાર્થી દ્વારા વિનંતી કરવામાં આવી હતી.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TCA § 49-6-1506. </w:t>
      </w:r>
    </w:p>
    <w:p w:rsidR="00000000" w:rsidDel="00000000" w:rsidP="00000000" w:rsidRDefault="00000000" w:rsidRPr="00000000" w14:paraId="00000042">
      <w:pPr>
        <w:rPr/>
      </w:pPr>
      <w:r w:rsidDel="00000000" w:rsidR="00000000" w:rsidRPr="00000000">
        <w:rPr>
          <w:rFonts w:ascii="Mukta Vaani" w:cs="Mukta Vaani" w:eastAsia="Mukta Vaani" w:hAnsi="Mukta Vaani"/>
          <w:rtl w:val="0"/>
        </w:rPr>
        <w:t xml:space="preserve">શિસ્તબદ્ધ સુનાવણી સત્તાધિકારી દ્વારા શિસ્તબદ્ધ સુનાવણીની લેખિત સૂચના મળ્યાના પાંચ (5) દિવસની અંદર વિદ્યાર્થી અથવા વિદ્યાર્થીના માતા-પિતા લેખિતમાં વિનંતી કરી શકે છે કે સુનાવણી ખુલ્લી મીટિંગ તરીકે હાથ ધરવામાં આવે.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TCA § 49-6-1601. </w:t>
      </w:r>
    </w:p>
    <w:p w:rsidR="00000000" w:rsidDel="00000000" w:rsidP="00000000" w:rsidRDefault="00000000" w:rsidRPr="00000000" w14:paraId="00000045">
      <w:pPr>
        <w:rPr/>
      </w:pPr>
      <w:r w:rsidDel="00000000" w:rsidR="00000000" w:rsidRPr="00000000">
        <w:rPr>
          <w:rFonts w:ascii="Mukta Vaani" w:cs="Mukta Vaani" w:eastAsia="Mukta Vaani" w:hAnsi="Mukta Vaani"/>
          <w:rtl w:val="0"/>
        </w:rPr>
        <w:t xml:space="preserve">આચાર્યો અથવા અન્ય નિયુક્ત વ્યક્તિઓ માતાપિતા અથવા કાનૂની વાલીઓને કથિત દુરુપયોગ અથવા જાતીય દુર્વ્યવહારના કોઈપણ અહેવાલો સાથે સંબંધિત તમામ શાળા માહિતી અને રેકોર્ડ્સ પ્રદાન કરશે, જો માતાપિતા અથવા કાનૂની વાલી દ્વારા વિનંતી કરવામાં આવી હોય; પૂરી પાડવામાં આવેલ છે કે, માહિતી આપનાર વ્યક્તિની ઓળખની ગોપનીયતાને સુરક્ષિત રાખવા માટે સંપાદિત કરવામાં આવે છે, અન્ય કોઈપણ વ્યક્તિ કે જેમનું જીવન અથવા સલામતી જાહેરાત દ્વારા જોખમમાં આવી શકે છે અને ફેડરલ કાયદા અથવા § 10-7- અનુસાર ગોપનીય બનાવેલ કોઈપણ માહિતી 504(a)(4).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TCA § 49-6-1802. </w:t>
      </w:r>
    </w:p>
    <w:p w:rsidR="00000000" w:rsidDel="00000000" w:rsidP="00000000" w:rsidRDefault="00000000" w:rsidRPr="00000000" w14:paraId="00000048">
      <w:pPr>
        <w:rPr/>
      </w:pPr>
      <w:r w:rsidDel="00000000" w:rsidR="00000000" w:rsidRPr="00000000">
        <w:rPr>
          <w:rFonts w:ascii="Mukta Vaani" w:cs="Mukta Vaani" w:eastAsia="Mukta Vaani" w:hAnsi="Mukta Vaani"/>
          <w:rtl w:val="0"/>
        </w:rPr>
        <w:t xml:space="preserve">એક LEA વિદ્યાર્થીની ધાર્મિક દૃષ્ટિકોણની સ્વૈચ્છિક અભિવ્યક્તિ, જો કોઈ હોય તો, અન્યથા અનુમતિપાત્ર વિષય પર તે જ રીતે વર્તે છે જે રીતે LEA વિદ્યાર્થીની બિનસાંપ્રદાયિક અથવા અન્ય દૃષ્ટિકોણની સ્વૈચ્છિક અભિવ્યક્તિને અન્યથા અનુમતિપાત્ર વિષય પર વર્તે છે અને તેની સાથે ભેદભાવ ન કરી શકે. ધાર્મિક દૃષ્ટિકોણ પર આધારિત વિદ્યાર્થી, જો કોઈ હોય તો, વિદ્યાર્થી દ્વારા અન્યથા અનુમતિપાત્ર વિષય પર વ્યક્ત કરવામાં આવે છે.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TCA § 49-6-1804. </w:t>
      </w:r>
    </w:p>
    <w:p w:rsidR="00000000" w:rsidDel="00000000" w:rsidP="00000000" w:rsidRDefault="00000000" w:rsidRPr="00000000" w14:paraId="0000004B">
      <w:pPr>
        <w:rPr/>
      </w:pPr>
      <w:r w:rsidDel="00000000" w:rsidR="00000000" w:rsidRPr="00000000">
        <w:rPr>
          <w:rFonts w:ascii="Mukta Vaani" w:cs="Mukta Vaani" w:eastAsia="Mukta Vaani" w:hAnsi="Mukta Vaani"/>
          <w:rtl w:val="0"/>
        </w:rPr>
        <w:t xml:space="preserve">વિદ્યાર્થીઓ હોમવર્ક, આર્ટવર્ક અને અન્ય લેખિત અને મૌખિક સોંપણીઓમાં ધર્મ વિશેની તેમની લેખિત માન્યતાઓને વિદ્યાર્થીની સબમિશનની ધાર્મિક સામગ્રીના આધારે ભેદભાવથી મુક્ત કરી શકે છે. ગૃહકાર્ય અને વર્ગખંડની સોંપણીઓનું મૂલ્યાંકન પદાર્થ અને સુસંગતતાના સામાન્ય શૈક્ષણિક ધોરણો દ્વારા અને LEA દ્વારા ઓળખવામાં આવેલી અન્ય કાયદેસર શૈક્ષણિક ચિંતાઓ સામે કરવામાં આવશે. વિદ્યાર્થીના કાર્યની ધાર્મિક સામગ્રીના આધારે વિદ્યાર્થીઓને દંડ અથવા પુરસ્કાર આપી શકાશે નહીં.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TCA § 49-6-1805. </w:t>
      </w:r>
    </w:p>
    <w:p w:rsidR="00000000" w:rsidDel="00000000" w:rsidP="00000000" w:rsidRDefault="00000000" w:rsidRPr="00000000" w14:paraId="0000004E">
      <w:pPr>
        <w:rPr/>
      </w:pPr>
      <w:r w:rsidDel="00000000" w:rsidR="00000000" w:rsidRPr="00000000">
        <w:rPr>
          <w:rFonts w:ascii="Mukta Vaani" w:cs="Mukta Vaani" w:eastAsia="Mukta Vaani" w:hAnsi="Mukta Vaani"/>
          <w:rtl w:val="0"/>
        </w:rPr>
        <w:t xml:space="preserve">વિદ્યાર્થીઓ ધાર્મિક વિદ્યાર્થી જૂથો, ધાર્મિક ક્લબ્સ, "ધ્રુવ પર તમને જોઈશું" મેળાવડાઓ અથવા અન્ય ધાર્મિક મેળાવડાઓનું આયોજન કરી શકે છે તે જ હદ સુધી શાળા પહેલા, દરમિયાન અને શાળા પછી વિદ્યાર્થીઓને અન્ય બિન-અભ્યાસક્રમ વિદ્યાર્થી પ્રવૃત્તિઓ અને જૂથોનું આયોજન કરવાની પરવાનગી આપવામાં આવે છે. ધાર્મિક જૂથોને વિદ્યાર્થીઓની અભિવ્યક્તિની ધાર્મિક સામગ્રીના આધારે ભેદભાવ વિના અન્ય બિન-અભ્યાસિક જૂથોને એસેમ્બલ કરવા માટેની શાળા સુવિધાઓની સમાન ઍક્સેસ આપવામાં આવશે. જો વિદ્યાર્થી જૂથો કે જેઓ બિનધાર્મિક પ્રવૃત્તિઓ માટે ભેગા થાય છે તેઓને તેમના જૂથોની બેઠકોની જાહેરાત અથવા જાહેરાત કરવાની પરવાનગી આપવામાં આવે છે, તો LEA એ જૂથો સાથે ભેદભાવ કરી શકશે નહીં જેઓ પ્રાર્થના અથવા અન્ય ધાર્મિક ભાષણ માટે ભેગા થાય છે. એક LEA બિન-અભ્યાસિક જૂથો અને ઇવેન્ટ્સની શાળા સ્પોન્સરશિપને એવી રીતે અસ્વીકાર કરી શકે છે કે જે જૂથો કે જેઓ વિશ્વાસ અથવા ધાર્મિક ભાષણમાં જોડાવા માટે મળતા હોય તેમની તરફેણમાં કે અણગમો ન કરે.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 xml:space="preserve">TCA § 49-6-2116. </w:t>
      </w:r>
    </w:p>
    <w:p w:rsidR="00000000" w:rsidDel="00000000" w:rsidP="00000000" w:rsidRDefault="00000000" w:rsidRPr="00000000" w14:paraId="00000051">
      <w:pPr>
        <w:rPr/>
      </w:pPr>
      <w:r w:rsidDel="00000000" w:rsidR="00000000" w:rsidRPr="00000000">
        <w:rPr>
          <w:rFonts w:ascii="Mukta Vaani" w:cs="Mukta Vaani" w:eastAsia="Mukta Vaani" w:hAnsi="Mukta Vaani"/>
          <w:rtl w:val="0"/>
        </w:rPr>
        <w:t xml:space="preserve">દરેક લોકલ બોર્ડ ઓફ એજ્યુકેશન અને ચાર્ટર સ્કૂલ ગવર્નિંગ બોડી વિદ્યાર્થીઓના સુરક્ષિત પરિવહનને લગતી પરિવહન નીતિ અપનાવશે. આ નીતિમાં વિદ્યાર્થીઓ, માતા-પિતા, શિક્ષકો અને સ્ટાફ અને સમુદાય માટે શાળા બસ સલામતીની ફરિયાદોની જાણ કરવાની પ્રક્રિયા શામેલ હશે.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b w:val="1"/>
          <w:rtl w:val="0"/>
        </w:rPr>
        <w:t xml:space="preserve">TCA § 49-6-2119 </w:t>
      </w:r>
    </w:p>
    <w:p w:rsidR="00000000" w:rsidDel="00000000" w:rsidP="00000000" w:rsidRDefault="00000000" w:rsidRPr="00000000" w14:paraId="00000054">
      <w:pPr>
        <w:rPr/>
      </w:pPr>
      <w:r w:rsidDel="00000000" w:rsidR="00000000" w:rsidRPr="00000000">
        <w:rPr>
          <w:rFonts w:ascii="Mukta Vaani" w:cs="Mukta Vaani" w:eastAsia="Mukta Vaani" w:hAnsi="Mukta Vaani"/>
          <w:rtl w:val="0"/>
        </w:rPr>
        <w:t xml:space="preserve">વિદ્યાર્થીના માતા-પિતા શાળા બસની અંદર સ્થાપિત કેમેરા અથવા વિડિયો કૅમેરામાંથી એકત્રિત કરાયેલ ફોટોગ્રાફ્સ અથવા વિડિયો ફૂટેજ જોઈ શકે છે જો LEA પાસે LEA માં કૅમેરા અથવા વિડિયો કૅમેરા સાથેની એક અથવા વધુ બસો કાર્યરત હોય. શાળા બસ કે જેનો ઉપયોગ વિદ્યાર્થીઓને શાળામાં અને શાળાથી પ્રાયોજિત પ્રવૃત્તિઓ માટે કરવામાં આવે છે. </w:t>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b w:val="1"/>
          <w:rtl w:val="0"/>
        </w:rPr>
        <w:t xml:space="preserve">TCA § 49-6-2211. </w:t>
      </w:r>
    </w:p>
    <w:p w:rsidR="00000000" w:rsidDel="00000000" w:rsidP="00000000" w:rsidRDefault="00000000" w:rsidRPr="00000000" w14:paraId="00000057">
      <w:pPr>
        <w:rPr/>
      </w:pPr>
      <w:r w:rsidDel="00000000" w:rsidR="00000000" w:rsidRPr="00000000">
        <w:rPr>
          <w:rFonts w:ascii="Mukta Vaani" w:cs="Mukta Vaani" w:eastAsia="Mukta Vaani" w:hAnsi="Mukta Vaani"/>
          <w:rtl w:val="0"/>
        </w:rPr>
        <w:t xml:space="preserve">દરેક વિદ્યાર્થીને પાઠ્યપુસ્તક અથવા સૂચનાત્મક સામગ્રીનો અભ્યાસ કરવાના હેતુથી વિદ્યાર્થીના ઘરે ખાસ જારી કરાયેલ કોઈપણ પાઠ્યપુસ્તક અથવા સૂચનાત્મક સામગ્રી લઈ જવાની પરવાનગી આપવામાં આવશે. </w:t>
      </w:r>
    </w:p>
    <w:p w:rsidR="00000000" w:rsidDel="00000000" w:rsidP="00000000" w:rsidRDefault="00000000" w:rsidRPr="00000000" w14:paraId="00000058">
      <w:pPr>
        <w:rPr>
          <w:b w:val="1"/>
        </w:rPr>
      </w:pPr>
      <w:r w:rsidDel="00000000" w:rsidR="00000000" w:rsidRPr="00000000">
        <w:rPr>
          <w:b w:val="1"/>
          <w:rtl w:val="0"/>
        </w:rPr>
        <w:t xml:space="preserve">TCA § 49-6-2904. </w:t>
      </w:r>
    </w:p>
    <w:p w:rsidR="00000000" w:rsidDel="00000000" w:rsidP="00000000" w:rsidRDefault="00000000" w:rsidRPr="00000000" w14:paraId="00000059">
      <w:pPr>
        <w:rPr/>
      </w:pPr>
      <w:r w:rsidDel="00000000" w:rsidR="00000000" w:rsidRPr="00000000">
        <w:rPr>
          <w:rFonts w:ascii="Mukta Vaani" w:cs="Mukta Vaani" w:eastAsia="Mukta Vaani" w:hAnsi="Mukta Vaani"/>
          <w:rtl w:val="0"/>
        </w:rPr>
        <w:t xml:space="preserve">વિદ્યાર્થીઓને સાર્વજનિક શાળામાં સ્વેચ્છાએ પ્રાર્થના કરવાનો, સાર્વજનિક શાળામાં ધાર્મિક દૃષ્ટિકોણ વ્યક્ત કરવાનો, પબ્લિક સ્કૂલમાં અન્ય વિદ્યાર્થીઓ સાથે વાત કરવાનો અને ધાર્મિક દૃષ્ટિકોણ શેર કરવાનો પ્રયાસ કરવાનો, સાર્વજનિક શાળામાં ધાર્મિક સાહિત્ય ધરાવવાનો અથવા તેનું વિતરણ કરવાનો અને ગેરહાજર રહેવાનો અધિકાર છે. ધાર્મિક રજાઓનું અવલોકન કરવું અને અન્ય ધાર્મિક પ્રથાઓમાં ભાગ લેવો. આ પ્રવૃત્તિઓમાં ભાગીદારી LEA નીતિઓ અનુસાર હોવી જોઈએ. </w:t>
      </w:r>
    </w:p>
    <w:p w:rsidR="00000000" w:rsidDel="00000000" w:rsidP="00000000" w:rsidRDefault="00000000" w:rsidRPr="00000000" w14:paraId="0000005A">
      <w:pPr>
        <w:rPr>
          <w:b w:val="1"/>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b w:val="1"/>
          <w:rtl w:val="0"/>
        </w:rPr>
        <w:t xml:space="preserve">TCA § 49-6-3001. </w:t>
      </w:r>
    </w:p>
    <w:p w:rsidR="00000000" w:rsidDel="00000000" w:rsidP="00000000" w:rsidRDefault="00000000" w:rsidRPr="00000000" w14:paraId="0000005C">
      <w:pPr>
        <w:rPr/>
      </w:pPr>
      <w:r w:rsidDel="00000000" w:rsidR="00000000" w:rsidRPr="00000000">
        <w:rPr>
          <w:rFonts w:ascii="Mukta Vaani" w:cs="Mukta Vaani" w:eastAsia="Mukta Vaani" w:hAnsi="Mukta Vaani"/>
          <w:rtl w:val="0"/>
        </w:rPr>
        <w:t xml:space="preserve">વાલી અથવા વાલી સાર્વજનિક શાળામાંથી બાળકને પાછું ખેંચી શકે છે. પૂરી પાડવામાં આવેલ છે, કે ત્રીસ (30) દિવસની અંદર માતાપિતા અથવા બાળકની કાયદેસર કસ્ટડી ધરાવતી વ્યક્તિ બાળકને સ્થાનિક શિક્ષણ બોર્ડ દ્વારા નિયુક્ત જાહેર શાળામાં અથવા બિન-જાહેર શાળામાં મૂકે છે. માતાપિતા અથવા વાલી કે જેઓ માને છે કે બાળક ફરજિયાત હાજરીની નિયુક્ત વયે શાળામાં જવા માટે તૈયાર નથી તે જાહેર શાળાના આચાર્યને અરજી કરી શકે છે કે બાળક એક (1) સેમેસ્ટર અથવા એક (1) વર્ષ માટે હાજરી આપશે. જરૂરી હાજરીમાં વિલંબ. શીર્ષક 34, પ્રકરણ 6, ભાગ 3 અનુસાર સગીર બાળકની સંભાળ માટે પાવર ઓફ એટર્ની સાથે કેરગીવર તરીકે નિયુક્ત કરાયેલ વ્યક્તિને કેરગીવર રહેતો હોય તેવા વિસ્તારમાં સેવા આપતા LEAમાં સગીર બાળકની નોંધણી કરવાનો અધિકાર હશે. LEA સગીર બાળકની સંભાળ માટે યોગ્ય રીતે એક્ઝિક્યુટેડ પાવર ઓફ એટર્ની સાથે કેરગીવરને, શીર્ષક 34, પ્રકરણ 6, ભાગ 3 અનુસાર, સગીર બાળકની નોંધણી કરવા માટે પરવાનગી આપશે, પરંતુ કેરગીવર સાથે સગીર બાળકના રહેઠાણના દસ્તાવેજોની જરૂર પડી શકે છે અથવા નોંધણી પહેલાં જણાવેલી હાડમારીની માન્યતાની દસ્તાવેજીકરણ અથવા અન્ય ચકાસણી. જ્યાં ફેડરલ કાયદા દ્વારા મર્યાદિત હોય તે સિવાય, સંભાળ રાખનારને અધિકારો, ફરજો અને જવાબદારીઓ સોંપવામાં આવશે જે અન્યથા આ શીર્ષકને અનુરૂપ માતાપિતા, કાનૂની વાલી અથવા કાનૂની કસ્ટોડિયનને સોંપવામાં આવશે. જો કોઈપણ સમયે માતાપિતા અથવા કાનૂની વાલી સંભાળ રાખનારના નિર્ણય સાથે અસંમત હોય અથવા સગીર બાળક માટે કોઈપણ શૈક્ષણિક નિર્ણયો લેવાનું પસંદ કરે, તો માતાપિતાએ પાવર ઑફ એટર્ની રદ કરવી જોઈએ અને રદ કરવાના LEA લેખિત દસ્તાવેજો પ્રદાન કરવા જોઈએ.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 xml:space="preserve">TCA § 49-6-3007. </w:t>
      </w:r>
    </w:p>
    <w:p w:rsidR="00000000" w:rsidDel="00000000" w:rsidP="00000000" w:rsidRDefault="00000000" w:rsidRPr="00000000" w14:paraId="0000005F">
      <w:pPr>
        <w:rPr/>
      </w:pPr>
      <w:r w:rsidDel="00000000" w:rsidR="00000000" w:rsidRPr="00000000">
        <w:rPr>
          <w:rFonts w:ascii="Mukta Vaani" w:cs="Mukta Vaani" w:eastAsia="Mukta Vaani" w:hAnsi="Mukta Vaani"/>
          <w:rtl w:val="0"/>
        </w:rPr>
        <w:t xml:space="preserve">દરેક શાળા વર્ષની શરૂઆત સુધીમાં, સાર્વજનિક, બિન-સાર્વજનિક અથવા ચર્ચ-સંબંધિત શાળાના આચાર્ય અથવા શાળાના વડાએ ફરજિયાત હાજરીને આધીન વિદ્યાર્થીના નિયંત્રણ ધરાવતા માતાપિતા, વાલી અથવા વ્યક્તિને લેખિત સૂચના આપવી જોઈએ કે માતાપિતા, વાલી, અથવા વિદ્યાર્થીનું નિયંત્રણ ધરાવતી અન્ય વ્યક્તિએ વિદ્યાર્થીની શાળામાં હાજરીનું નિરીક્ષણ કરવું જોઈએ અને વિદ્યાર્થીને શાળામાં હાજરી આપવાની જરૂર છે. લેખિત સૂચનાએ માતાપિતા, વાલી અથવા વિદ્યાર્થી પર નિયંત્રણ ધરાવતી અન્ય વ્યક્તિને જાણ કરવી આવશ્યક છે કે જે વિદ્યાર્થી શાળા વર્ષ દરમિયાન પાંચ (5) દિવસની અક્ષમ્ય ગેરહાજરી એકઠા કરે છે તે LEA ના પ્રગતિશીલ ટ્રાંન્સી દરમિયાનગીરીઓને આધીન છે અને તે ચાલુ રહેલ અનમાફ વગરની ગેરહાજરી પરિણમી શકે છે. કિશોર અદાલતના સંદર્ભમાં. ગેરહાજરીના પાંચ (5) દિવસ અનક્ષમ ગેરહાજરીના સતત પાંચ (5) દિવસ હોવા જરૂરી નથી. સાર્વજનિક શાળાના આચાર્યએ શાળાના નિયામકને અથવા હાજરી નિરીક્ષકને તાત્કાલિક જાણ કરવી જોઈએ, જે વિદ્યાર્થીઓ શાળામાંથી પાછી ખેંચી ચૂક્યા છે અથવા જેમણે ત્રણ (3) દિવસની અગમ્ય ગેરહાજરી જમા કરી છે તેમના નામની જાણ કરવી જોઈએ. વિદ્યાર્થીની ત્રણ (3) દિવસની અગમ્ય ગેરહાજરી પર, શાળાના ડિરેક્ટર અથવા હાજરી નિરીક્ષક ફરજિયાત હાજરીને આધીન બાળકનું નિયંત્રણ ધરાવતી માતાપિતા, વાલી અથવા અન્ય વ્યક્તિની સેવા કરી શકે છે અથવા તેને સેવા આપવાનું કારણ બની શકે છે. શાળામાંથી ગેરહાજર છે, લેખિત સૂચના કે શાળામાં બાળકની હાજરી કાયદા દ્વારા જરૂરી છે. </w:t>
      </w:r>
    </w:p>
    <w:p w:rsidR="00000000" w:rsidDel="00000000" w:rsidP="00000000" w:rsidRDefault="00000000" w:rsidRPr="00000000" w14:paraId="00000060">
      <w:pPr>
        <w:rPr>
          <w:b w:val="1"/>
        </w:rPr>
      </w:pPr>
      <w:r w:rsidDel="00000000" w:rsidR="00000000" w:rsidRPr="00000000">
        <w:rPr>
          <w:b w:val="1"/>
          <w:rtl w:val="0"/>
        </w:rPr>
        <w:t xml:space="preserve">TCA § 49-6-3023. </w:t>
      </w:r>
    </w:p>
    <w:p w:rsidR="00000000" w:rsidDel="00000000" w:rsidP="00000000" w:rsidRDefault="00000000" w:rsidRPr="00000000" w14:paraId="00000061">
      <w:pPr>
        <w:rPr/>
      </w:pPr>
      <w:r w:rsidDel="00000000" w:rsidR="00000000" w:rsidRPr="00000000">
        <w:rPr>
          <w:rFonts w:ascii="Mukta Vaani" w:cs="Mukta Vaani" w:eastAsia="Mukta Vaani" w:hAnsi="Mukta Vaani"/>
          <w:rtl w:val="0"/>
        </w:rPr>
        <w:t xml:space="preserve">અટકાયત કેન્દ્રોમાં કેદ કરાયેલા વિદ્યાર્થીઓને દરેક સૂચનાત્મક દિવસે ઓછામાં ઓછા ચાર (4) કલાકની શૈક્ષણિક સૂચના પ્રાપ્ત થશે.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b w:val="1"/>
          <w:rtl w:val="0"/>
        </w:rPr>
        <w:t xml:space="preserve">TCA § 49-6-3101. </w:t>
      </w:r>
    </w:p>
    <w:p w:rsidR="00000000" w:rsidDel="00000000" w:rsidP="00000000" w:rsidRDefault="00000000" w:rsidRPr="00000000" w14:paraId="00000064">
      <w:pPr>
        <w:rPr/>
      </w:pPr>
      <w:r w:rsidDel="00000000" w:rsidR="00000000" w:rsidRPr="00000000">
        <w:rPr>
          <w:rFonts w:ascii="Mukta Vaani" w:cs="Mukta Vaani" w:eastAsia="Mukta Vaani" w:hAnsi="Mukta Vaani"/>
          <w:rtl w:val="0"/>
        </w:rPr>
        <w:t xml:space="preserve">જે વિદ્યાર્થી શાળા જિલ્લાની સીમાઓમાં રહેતો નથી તેને શાળા જિલ્લાની અંદરની જાહેર શાળામાં નોંધણી કરાવવાની મંજૂરી આપવામાં આવશે જો વિદ્યાર્થી સેવા સભ્યનો આશ્રિત બાળક હોય જેને લશ્કરી આદેશો પર ટેનેસી રાજ્યમાં સ્થાનાંતરિત કરવામાં આવી રહ્યું હોય અને સ્થાનાંતરણ પર, શાળા જિલ્લાના રહેવાસી હશે, પરંતુ જ્યારે શાળા જિલ્લા ખુલ્લી નોંધણીનો સમયગાળો આયોજિત કરશે ત્યારે તે શાળા જિલ્લાના નિવાસી રહેશે નહીં.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b w:val="1"/>
          <w:rtl w:val="0"/>
        </w:rPr>
        <w:t xml:space="preserve">TCA § 49-6-3109. </w:t>
      </w:r>
    </w:p>
    <w:p w:rsidR="00000000" w:rsidDel="00000000" w:rsidP="00000000" w:rsidRDefault="00000000" w:rsidRPr="00000000" w14:paraId="00000067">
      <w:pPr>
        <w:rPr/>
      </w:pPr>
      <w:r w:rsidDel="00000000" w:rsidR="00000000" w:rsidRPr="00000000">
        <w:rPr>
          <w:rFonts w:ascii="Mukta Vaani" w:cs="Mukta Vaani" w:eastAsia="Mukta Vaani" w:hAnsi="Mukta Vaani"/>
          <w:rtl w:val="0"/>
        </w:rPr>
        <w:t xml:space="preserve">જાતિ, સંપ્રદાય, રંગ, લિંગ અથવા રાષ્ટ્રીય મૂળના કારણે આ રાજ્યની કોઈપણ જાહેર શાળામાં કોઈપણ વ્યક્તિને પ્રવેશ આપવાનો ઇનકાર કરવામાં આવશે નહીં અથવા તેને બાકાત રાખવામાં આવશે નહીં. કોઈપણ વિદ્યાર્થીને જાતિ, સંપ્રદાય, રંગ અથવા રાષ્ટ્રીય મૂળના આધારે, અથવા એક (1) ની વ્યક્તિઓની કોઈપણ શાળામાં હાજરીમાં સમાનતા અથવા હાજરીમાં વધારો અથવા હાજરી ઘટાડવાના હેતુસર કોઈપણ શાળામાં હાજરી આપવા માટે સોંપવામાં આવશે નહીં અથવા ફરજ પાડવામાં આવશે નહીં. અથવા વધુ ચોક્કસ જાતિઓ, સંપ્રદાયો, રંગો અથવા રાષ્ટ્રીય મૂળ. LEAs વિદ્યાર્થીના માતા-પિતા અથવા વાલી દ્વારા વિનંતી કરાયેલ અથવા અધિકૃત રીતે વિદ્યાર્થીને સોંપી શકે છે.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b w:val="1"/>
        </w:rPr>
      </w:pPr>
      <w:r w:rsidDel="00000000" w:rsidR="00000000" w:rsidRPr="00000000">
        <w:rPr>
          <w:b w:val="1"/>
          <w:rtl w:val="0"/>
        </w:rPr>
        <w:t xml:space="preserve">TCA § 49-6-3201. </w:t>
      </w:r>
    </w:p>
    <w:p w:rsidR="00000000" w:rsidDel="00000000" w:rsidP="00000000" w:rsidRDefault="00000000" w:rsidRPr="00000000" w14:paraId="0000006A">
      <w:pPr>
        <w:rPr/>
      </w:pPr>
      <w:r w:rsidDel="00000000" w:rsidR="00000000" w:rsidRPr="00000000">
        <w:rPr>
          <w:rFonts w:ascii="Mukta Vaani" w:cs="Mukta Vaani" w:eastAsia="Mukta Vaani" w:hAnsi="Mukta Vaani"/>
          <w:rtl w:val="0"/>
        </w:rPr>
        <w:t xml:space="preserve">માતા-પિતા અથવા કાનૂની વાલી કે જેઓ વિદ્યાર્થીની શાળા સોંપણીથી અસંતુષ્ટ હોય તેઓ, દસ (10) દિવસની અંદર, અસાઇનમેન્ટની વ્યાજબીતા અંગે બોર્ડ સમક્ષ સુનાવણી માટે બોર્ડને લેખિત અરજી કરી શકે છે અને અન્યને ટ્રાન્સફર કરવા માટે કહી શકે છે. શાળા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b w:val="1"/>
          <w:rtl w:val="0"/>
        </w:rPr>
        <w:t xml:space="preserve">TCA § 49-6-4103. </w:t>
      </w:r>
    </w:p>
    <w:p w:rsidR="00000000" w:rsidDel="00000000" w:rsidP="00000000" w:rsidRDefault="00000000" w:rsidRPr="00000000" w14:paraId="0000006D">
      <w:pPr>
        <w:rPr/>
      </w:pPr>
      <w:r w:rsidDel="00000000" w:rsidR="00000000" w:rsidRPr="00000000">
        <w:rPr>
          <w:rFonts w:ascii="Mukta Vaani" w:cs="Mukta Vaani" w:eastAsia="Mukta Vaani" w:hAnsi="Mukta Vaani"/>
          <w:rtl w:val="0"/>
        </w:rPr>
        <w:t xml:space="preserve">શિક્ષકો, શાળાના આચાર્યો અથવા શાળાના અન્ય કર્મચારીઓને વિકલાંગતા ધરાવતા કોઈપણ વિદ્યાર્થી સામે શારીરિક શિક્ષાનો ઉપયોગ કરવા પર પ્રતિબંધ છે સિવાય કે LEA ની શિસ્ત નીતિ શારીરિક સજાના ઉપયોગની પરવાનગી આપે છે અને વિકલાંગતા ધરાવતા બાળકના માતા-પિતા, લેખિતમાં, ઉપયોગ કરવાની પરવાનગી આપે છે. માતાપિતાના બાળક સામે શારીરિક સજા. લેખિત પરવાનગીમાં શારિરીક શિક્ષાનો પ્રકાર જણાવવો જોઈએ જેનો ઉપયોગ થઈ શકે છે અને જે સંજોગોમાં શારીરિક સજાનો ઉપયોગ કરવાની મંજૂરી છે. શાળાના આચાર્યએ શાળામાં ફાઇલ પર લેખિત પરવાનગી રાખવી આવશ્યક છે. કોઈપણ સમયે શારીરિક સજાનો ઉપયોગ કરવામાં આવે ત્યારે શાળાના આચાર્યએ માતાપિતાને જાણ કરવી જોઈએ. જ્યારે શારીરિક શિક્ષાના ઉપયોગ માટેની લેખિત પરવાનગી સબમિટ કરવામાં આવે ત્યારે શાળાના આચાર્યએ માતાપિતાને જાણ કરવી આવશ્યક છે કે માતાપિતા શાળાના આચાર્યને લેખિત સૂચના આપીને કોઈપણ સમયે શારીરિક શિક્ષાનો ઉપયોગ કરવાની પરવાનગી રદ કરી શકે છે કે શારીરિક સજા હવે થઈ શકશે નહીં. વિકલાંગતા ધરાવતા માતાપિતાના બાળક સામે વપરાય છે.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b w:val="1"/>
          <w:rtl w:val="0"/>
        </w:rPr>
        <w:t xml:space="preserve">TCA § 49-6-4213.</w:t>
      </w:r>
      <w:r w:rsidDel="00000000" w:rsidR="00000000" w:rsidRPr="00000000">
        <w:rPr>
          <w:rtl w:val="0"/>
        </w:rPr>
        <w:t xml:space="preserve"> </w:t>
      </w:r>
    </w:p>
    <w:p w:rsidR="00000000" w:rsidDel="00000000" w:rsidP="00000000" w:rsidRDefault="00000000" w:rsidRPr="00000000" w14:paraId="00000070">
      <w:pPr>
        <w:rPr/>
      </w:pPr>
      <w:r w:rsidDel="00000000" w:rsidR="00000000" w:rsidRPr="00000000">
        <w:rPr>
          <w:rFonts w:ascii="Mukta Vaani" w:cs="Mukta Vaani" w:eastAsia="Mukta Vaani" w:hAnsi="Mukta Vaani"/>
          <w:rtl w:val="0"/>
        </w:rPr>
        <w:t xml:space="preserve">વિદ્યાર્થીઓને શાળામાં નોંધણી સમયે લેખિતમાં સૂચના આપવામાં આવશે કે તેઓ વિદ્યાર્થીના શરીરમાં ડ્રગ્સની હાજરી માટે પરીક્ષણને આધિન છે. દરેક વિદ્યાર્થીને નોટિસમાં પરીક્ષણ માટેના કારણો, અનુસરવામાં આવનારી પ્રક્રિયાઓ અને સંભવિત દંડનો સમાવેશ થવો જોઈએ. વિદ્યાર્થીઓને ડ્રગ પરીક્ષણમાંથી પસાર થવાનો ઇનકાર કરવાના તેમના અધિકાર અને ઇનકારના પરિણામો વિશે સલાહ આપવામાં આવશે. વિદ્યાર્થીના માતા-પિતા અથવા વિદ્યાર્થી માટે કાયદેસર રીતે જવાબદાર વ્યક્તિને કોઈપણ ડ્રગ ટેસ્ટ વિદ્યાર્થીને આપવામાં આવે તે પહેલાં સૂચિત કરવામાં આવશે. જો કોઈ LEA સ્વૈચ્છિક અભ્યાસેતર પ્રવૃત્તિઓમાં વિદ્યાર્થીઓના રેન્ડમ ડ્રગ પરીક્ષણની મંજૂરી આપતી નીતિ અપનાવે છે, તો પછી, અભ્યાસેત્તર પ્રવૃત્તિમાં ભાગ લેતા પહેલા, LEA આવા કોઈપણ વિદ્યાર્થીના માતા-પિતા અને વાલીઓને સૂચિત કરશે કે વિદ્યાર્થી રેન્ડમ ડ્રગનો ભોગ બની શકે છે. પરીક્ષણ સ્વયંસેવક ઇત્તર પ્રવૃત્તિમાં ભાગ લેનાર વિદ્યાર્થીના માતાપિતા અથવા વાલીઓએ સ્વૈચ્છિક અભ્યાસેતર પ્રવૃત્તિમાં ભાગ લેતા પહેલા રેન્ડમ ડ્રગ પરીક્ષણ માટે લેખિત સંમતિ પ્રદાન કરવી જોઈએ. જે શાળામાં ડ્રગ ટેસ્ટિંગ પ્રોગ્રામમાં સકારાત્મક પરિક્ષણ કરનાર વિદ્યાર્થી નોંધાયેલ છે તે શાળાના આચાર્ય અથવા શાળા કાઉન્સેલરે વિદ્યાર્થીને અને વિદ્યાર્થીના માતા-પિતા અથવા વાલીને રેફરલ માહિતી પ્રદાન કરવી જોઈએ. માહિતીમાં ઇનપેશન્ટ, આઉટપેશન્ટ અને સમુદાય-આધારિત ડ્રગ અને આલ્કોહોલ ટ્રીટમેન્ટ પ્રોગ્રામ વિશેની માહિતી શામેલ હોવી જોઈએ.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b w:val="1"/>
          <w:rtl w:val="0"/>
        </w:rPr>
        <w:t xml:space="preserve">TCA § 49-6-4404. </w:t>
      </w:r>
    </w:p>
    <w:p w:rsidR="00000000" w:rsidDel="00000000" w:rsidP="00000000" w:rsidRDefault="00000000" w:rsidRPr="00000000" w14:paraId="00000073">
      <w:pPr>
        <w:rPr/>
      </w:pPr>
      <w:r w:rsidDel="00000000" w:rsidR="00000000" w:rsidRPr="00000000">
        <w:rPr>
          <w:rFonts w:ascii="Mukta Vaani" w:cs="Mukta Vaani" w:eastAsia="Mukta Vaani" w:hAnsi="Mukta Vaani"/>
          <w:rtl w:val="0"/>
        </w:rPr>
        <w:t xml:space="preserve">સ્પેશિયલ સ્કૂલ ડિસ્ટ્રિક્ટમાં વિદ્યાર્થીને શારીરિક શિક્ષા લાદવામાં આવ્યાના અડતાલીસ (48) કલાકની અંદર, વિદ્યાર્થીને શિક્ષા અતિશય છે કે કેમ તે નક્કી કરવા માટે ચિકિત્સક દ્વારા તપાસ કરવાનો અધિકાર રહેશે. કોઈપણ કિસ્સામાં કે જેમાં સજા વધુ પડતી હોય, વિદ્યાર્થી પાસે જાહેર શાળાઓમાં અન્ય કોઈપણ વિદ્યાર્થીની જેમ સમાન નાગરિક અને ફોજદારી ઉપાયો હશે. </w:t>
      </w:r>
    </w:p>
    <w:p w:rsidR="00000000" w:rsidDel="00000000" w:rsidP="00000000" w:rsidRDefault="00000000" w:rsidRPr="00000000" w14:paraId="00000074">
      <w:pPr>
        <w:rPr>
          <w:b w:val="1"/>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b w:val="1"/>
          <w:rtl w:val="0"/>
        </w:rPr>
        <w:t xml:space="preserve">TCA § 49-6-5001. </w:t>
      </w:r>
    </w:p>
    <w:p w:rsidR="00000000" w:rsidDel="00000000" w:rsidP="00000000" w:rsidRDefault="00000000" w:rsidRPr="00000000" w14:paraId="00000076">
      <w:pPr>
        <w:rPr/>
      </w:pPr>
      <w:r w:rsidDel="00000000" w:rsidR="00000000" w:rsidRPr="00000000">
        <w:rPr>
          <w:rFonts w:ascii="Mukta Vaani" w:cs="Mukta Vaani" w:eastAsia="Mukta Vaani" w:hAnsi="Mukta Vaani"/>
          <w:rtl w:val="0"/>
        </w:rPr>
        <w:t xml:space="preserve">કોઈપણ શાળા, નર્સરી શાળા, કિન્ડરગાર્ટન, પ્રી-સ્કૂલ અથવા બાળ સંભાળ સુવિધામાં હાજરી આપતા પહેલા આરોગ્ય કમિશનર દ્વારા ઓળખવામાં આવેલા રોગો સામે બાળકોને રસીકરણ કરવું આવશ્યક છે. બાળકોના માતા-પિતા અથવા વાલી તેમના બાળકોને રસીકરણ કરાવવા માટે જવાબદાર છે. માતા-પિતા અથવા વાલીઓ શાળા સત્તાવાળાઓ પાસે નિવેદન નોંધાવી શકે છે કે રસીકરણ અને અન્ય નિવારક પગલાં માતાપિતા અથવા વાલીઓના ધાર્મિક સિદ્ધાંતો અને પ્રથાઓ સાથે વિરોધાભાસી છે, જે ખોટી જુબાનીના દંડ હેઠળ સમર્થન આપે છે. માતા-પિતા રોગચાળા દરમિયાન અથવા રોગચાળાના તાત્કાલિક ભય દરમિયાન રસીકરણમાંથી માફીનું નિવેદન આપી શકશે નહીં. કોઈપણ બાળકને કોઈપણ શાળા અથવા શાળા સુવિધામાં પ્રવેશ આપવાનો ઇનકાર કરવામાં આવશે નહીં જો બાળકને તબીબી કારણોસર રસીકરણ કરવામાં આવ્યું ન હોય, જો બાળક પાસે બાળકના ડૉક્ટર દ્વારા બાળકને રસીકરણમાંથી માફ કરવા માટેનું લેખિત નિવેદન હોય. જો બાળક કે યુવક હજુ સુધી રસીકરણ ન કરાવ્યું હોય અથવા બેઘર હોવાને કારણે રસીકરણ રેકોર્ડ તૈયાર કરવામાં અસમર્થ હોય તો બેઘર હોવાનું નિર્ધારિત કોઈપણ બાળક અથવા યુવકને કોઈપણ શાળા અથવા શાળા સુવિધામાં પ્રવેશ નકારી શકાશે નહીં.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b w:val="1"/>
          <w:rtl w:val="0"/>
        </w:rPr>
        <w:t xml:space="preserve">TCA § 49-6-5005.</w:t>
      </w:r>
      <w:r w:rsidDel="00000000" w:rsidR="00000000" w:rsidRPr="00000000">
        <w:rPr>
          <w:rtl w:val="0"/>
        </w:rPr>
        <w:t xml:space="preserve"> </w:t>
      </w:r>
    </w:p>
    <w:p w:rsidR="00000000" w:rsidDel="00000000" w:rsidP="00000000" w:rsidRDefault="00000000" w:rsidRPr="00000000" w14:paraId="00000079">
      <w:pPr>
        <w:rPr/>
      </w:pPr>
      <w:r w:rsidDel="00000000" w:rsidR="00000000" w:rsidRPr="00000000">
        <w:rPr>
          <w:rFonts w:ascii="Mukta Vaani" w:cs="Mukta Vaani" w:eastAsia="Mukta Vaani" w:hAnsi="Mukta Vaani"/>
          <w:rtl w:val="0"/>
        </w:rPr>
        <w:t xml:space="preserve">LEA એ સુનિશ્ચિત કરશે કે શાળાઓ દરેક શાળા વર્ષની શરૂઆતમાં વાલીઓ અને વાલીઓને મેનિન્ગોકોકલ રોગ અને મેનિન્ગોકોકલ રોગ સામે રસીકરણની અસરકારકતા વિશે માહિતી પ્રદાન કરે છે. આ માહિતીમાં મેનિન્ગોકોકલ રોગના ફેલાવાના કારણો, લક્ષણો અને માધ્યમોનો સમાવેશ થવો જોઈએ અને તે સ્થાનો જ્યાં માતાપિતા અને વાલીઓ તેમના બાળકો માટે વધારાની માહિતી અને રસીકરણ મેળવી શકે છે. મેનિન્ગોકોકલ રોગ સામે રસી પ્રદાન કરવા અથવા ખરીદવા માટે LEA અથવા શાળાની આવશ્યકતા માટે આ પેટાકલમ (a) માં કંઈપણ અર્થઘટન કરવામાં આવતું નથી. LEA એ સુનિશ્ચિત કરશે કે શાળાઓ દરેક શાળા વર્ષની શરૂઆતમાં વાલીઓ અને વાલીઓને ઈન્ફલ્યુએન્ઝા રોગ અને ઈન્ફલ્યુએન્ઝા સામે રસીકરણની અસરકારકતા વિશે માહિતી પ્રદાન કરે છે. આ માહિતીમાં ઈન્ફલ્યુએન્ઝા ફેલાતા કારણો, લક્ષણો અને માધ્યમોનો સમાવેશ થવો જોઈએ અને તે સ્થાનો જ્યાં માતાપિતા અને વાલીઓ તેમના બાળકો માટે વધારાની માહિતી અને રસીકરણ મેળવી શકે છે. ઈન્ફલ્યુએન્ઝા સામે રસી પૂરી પાડવા અથવા ખરીદવા માટે આ પેટાકલમ (b) માં કંઈપણ માટે LEA અથવા શાળાની જરૂર નથી.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b w:val="1"/>
          <w:rtl w:val="0"/>
        </w:rPr>
        <w:t xml:space="preserve">TCA § 49-6-6007. </w:t>
      </w:r>
    </w:p>
    <w:p w:rsidR="00000000" w:rsidDel="00000000" w:rsidP="00000000" w:rsidRDefault="00000000" w:rsidRPr="00000000" w14:paraId="0000007C">
      <w:pPr>
        <w:rPr/>
      </w:pPr>
      <w:r w:rsidDel="00000000" w:rsidR="00000000" w:rsidRPr="00000000">
        <w:rPr>
          <w:rFonts w:ascii="Mukta Vaani" w:cs="Mukta Vaani" w:eastAsia="Mukta Vaani" w:hAnsi="Mukta Vaani"/>
          <w:rtl w:val="0"/>
        </w:rPr>
        <w:t xml:space="preserve">વિદ્યાર્થીઓ અને માતાપિતાએ રાજ્ય ફરજિયાત પરીક્ષણો અને LEA દ્વારા ફરજિયાત પરીક્ષણો વિશેની માહિતી ઍક્સેસ કરવા સક્ષમ હોવા જોઈએ જે LEA વેબસાઇટ પર આગામી શાળા વર્ષમાં સંચાલિત કરવામાં આવશે.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w:b w:val="1"/>
          <w:rtl w:val="0"/>
        </w:rPr>
        <w:t xml:space="preserve">TCA § 49-6-7002. </w:t>
      </w:r>
    </w:p>
    <w:p w:rsidR="00000000" w:rsidDel="00000000" w:rsidP="00000000" w:rsidRDefault="00000000" w:rsidRPr="00000000" w14:paraId="0000007F">
      <w:pPr>
        <w:rPr/>
      </w:pPr>
      <w:r w:rsidDel="00000000" w:rsidR="00000000" w:rsidRPr="00000000">
        <w:rPr>
          <w:rFonts w:ascii="Mukta Vaani" w:cs="Mukta Vaani" w:eastAsia="Mukta Vaani" w:hAnsi="Mukta Vaani"/>
          <w:rtl w:val="0"/>
        </w:rPr>
        <w:t xml:space="preserve">માતાપિતા અથવા વાલીઓના વિદ્યાર્થીના વિકાસ અને શિક્ષણને લગતી કોઈપણ સંબંધિત સમસ્યાઓ અથવા ચિંતાની અન્ય બાબતોની ચર્ચા કરવા માટે માતાપિતા અથવા વાલી વર્ષમાં ઓછામાં ઓછા બે (2) વખત યોગ્ય ફેકલ્ટી સભ્યો સાથે મળી શકે છે.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b w:val="1"/>
          <w:rtl w:val="0"/>
        </w:rPr>
        <w:t xml:space="preserve">TCA § 49-6-7003. </w:t>
      </w:r>
    </w:p>
    <w:p w:rsidR="00000000" w:rsidDel="00000000" w:rsidP="00000000" w:rsidRDefault="00000000" w:rsidRPr="00000000" w14:paraId="00000082">
      <w:pPr>
        <w:rPr/>
      </w:pPr>
      <w:r w:rsidDel="00000000" w:rsidR="00000000" w:rsidRPr="00000000">
        <w:rPr>
          <w:rFonts w:ascii="Mukta Vaani" w:cs="Mukta Vaani" w:eastAsia="Mukta Vaani" w:hAnsi="Mukta Vaani"/>
          <w:rtl w:val="0"/>
        </w:rPr>
        <w:t xml:space="preserve">માતાપિતા અથવા કાનૂની વાલી માતાપિતા અથવા કાનૂની વાલીના બાળકના વર્ગખંડમાં ઉપયોગમાં લેવાતી તમામ શિક્ષણ સામગ્રી, સૂચનાત્મક સામગ્રી અને અન્ય શિક્ષણ સહાયની સમીક્ષા કરવા માટે હકદાર છે; અને માતા-પિતા અથવા કાનૂની વાલીના બાળકના શિક્ષક દ્વારા વિકસિત અને વર્ગીકૃત કરાયેલ પરીક્ષણોની સમીક્ષા કરવા. LEA એ માતા-પિતા અથવા કાનૂની વાલીઓની વિનંતી પર સમીક્ષા માટે સહેલાઈથી ઉપલબ્ધ હેન્ડઆઉટ સહિત તમામ શિક્ષણ સામગ્રી બનાવવી જોઈએ.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b w:val="1"/>
          <w:rtl w:val="0"/>
        </w:rPr>
        <w:t xml:space="preserve">TCA § 49-10-103. </w:t>
      </w:r>
    </w:p>
    <w:p w:rsidR="00000000" w:rsidDel="00000000" w:rsidP="00000000" w:rsidRDefault="00000000" w:rsidRPr="00000000" w14:paraId="00000085">
      <w:pPr>
        <w:rPr/>
      </w:pPr>
      <w:r w:rsidDel="00000000" w:rsidR="00000000" w:rsidRPr="00000000">
        <w:rPr>
          <w:rFonts w:ascii="Mukta Vaani" w:cs="Mukta Vaani" w:eastAsia="Mukta Vaani" w:hAnsi="Mukta Vaani"/>
          <w:rtl w:val="0"/>
        </w:rPr>
        <w:t xml:space="preserve">વિકલાંગ બાળકોને તેમની જરૂરિયાતોને અનુરૂપ મફત જાહેર શિક્ષણના લાભો પ્રાપ્ત થશે.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b w:val="1"/>
          <w:rtl w:val="0"/>
        </w:rPr>
        <w:t xml:space="preserve">TCA § 49-10-107. </w:t>
      </w:r>
    </w:p>
    <w:p w:rsidR="00000000" w:rsidDel="00000000" w:rsidP="00000000" w:rsidRDefault="00000000" w:rsidRPr="00000000" w14:paraId="00000088">
      <w:pPr>
        <w:rPr/>
      </w:pPr>
      <w:r w:rsidDel="00000000" w:rsidR="00000000" w:rsidRPr="00000000">
        <w:rPr>
          <w:rFonts w:ascii="Mukta Vaani" w:cs="Mukta Vaani" w:eastAsia="Mukta Vaani" w:hAnsi="Mukta Vaani"/>
          <w:rtl w:val="0"/>
        </w:rPr>
        <w:t xml:space="preserve">વિકલાંગ બાળકો અને બાળકના કોઈપણ માતા-પિતા અથવા વાલી માટે સેવાઓ પૂરી પાડવા માટે અન્ય LEA સાથે કરાર કરીને LEA દ્વારા કરવામાં આવેલા કરાર દ્વારા વિશેષ શિક્ષણ અથવા વિશેષ શિક્ષણ સંબંધિત સેવાઓ મેળવતું કોઈપણ બાળક, બાળક પાસે તમામ નાગરિક અને અન્ય અધિકારો ચાલુ રહેશે. LEA માં જ્યાં બાળક નોંધાયેલ છે ત્યાં શિક્ષણ અથવા સંબંધિત સેવાઓ મેળવવી હોય તો.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b w:val="1"/>
          <w:rtl w:val="0"/>
        </w:rPr>
        <w:t xml:space="preserve">TCA § 49-10-1304. </w:t>
      </w:r>
    </w:p>
    <w:p w:rsidR="00000000" w:rsidDel="00000000" w:rsidP="00000000" w:rsidRDefault="00000000" w:rsidRPr="00000000" w14:paraId="0000008B">
      <w:pPr>
        <w:rPr/>
      </w:pPr>
      <w:r w:rsidDel="00000000" w:rsidR="00000000" w:rsidRPr="00000000">
        <w:rPr>
          <w:rFonts w:ascii="Mukta Vaani" w:cs="Mukta Vaani" w:eastAsia="Mukta Vaani" w:hAnsi="Mukta Vaani"/>
          <w:rtl w:val="0"/>
        </w:rPr>
        <w:t xml:space="preserve">જો શાળાના કર્મચારીઓ કટોકટીની પરિસ્થિતિમાં વિદ્યાર્થી પર અલગતા પ્રતિબંધ અથવા એકલતા લાદે છે, તો વિદ્યાર્થીના માતાપિતા અથવા વાલીને મૌખિક રીતે અથવા લેખિત અથવા મુદ્રિત સંચાર દ્વારા સૂચિત કરવામાં આવશે, તે જ દિવસે અલગતા અથવા સંયમનો ઉપયોગ કરવામાં આવ્યો હતો. જો વિદ્યાર્થીના માતા-પિતા અથવા વાલીને સૂચિત કરવા માટે વાજબી પ્રયાસ કરવામાં આવ્યો હોય તો સૂચિત કરવામાં નિષ્ફળતા માટે શાળાના કર્મચારીઓને હાનિકારક ગણવામાં આવશે.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b w:val="1"/>
          <w:rtl w:val="0"/>
        </w:rPr>
        <w:t xml:space="preserve">TCA § 49-10-1305.</w:t>
      </w:r>
      <w:r w:rsidDel="00000000" w:rsidR="00000000" w:rsidRPr="00000000">
        <w:rPr>
          <w:rtl w:val="0"/>
        </w:rPr>
        <w:t xml:space="preserve"> </w:t>
      </w:r>
    </w:p>
    <w:p w:rsidR="00000000" w:rsidDel="00000000" w:rsidP="00000000" w:rsidRDefault="00000000" w:rsidRPr="00000000" w14:paraId="0000008E">
      <w:pPr>
        <w:rPr/>
      </w:pPr>
      <w:r w:rsidDel="00000000" w:rsidR="00000000" w:rsidRPr="00000000">
        <w:rPr>
          <w:rFonts w:ascii="Mukta Vaani" w:cs="Mukta Vaani" w:eastAsia="Mukta Vaani" w:hAnsi="Mukta Vaani"/>
          <w:rtl w:val="0"/>
        </w:rPr>
        <w:t xml:space="preserve">ચિકિત્સકના નિર્દેશન હેઠળ અને આવા રાસાયણિક સંયમનું સંચાલન કરવા માટે બાળકના માતાપિતા અથવા વાલીની સંમતિ સાથે બાળકને ઉપચારાત્મક હેતુઓ માટે રાસાયણિક સંયમનું સંચાલન કરી શકાય છે. </w:t>
      </w:r>
    </w:p>
    <w:p w:rsidR="00000000" w:rsidDel="00000000" w:rsidP="00000000" w:rsidRDefault="00000000" w:rsidRPr="00000000" w14:paraId="0000008F">
      <w:pPr>
        <w:rPr>
          <w:b w:val="1"/>
        </w:rPr>
      </w:pPr>
      <w:r w:rsidDel="00000000" w:rsidR="00000000" w:rsidRPr="00000000">
        <w:rPr>
          <w:rtl w:val="0"/>
        </w:rPr>
      </w:r>
    </w:p>
    <w:p w:rsidR="00000000" w:rsidDel="00000000" w:rsidP="00000000" w:rsidRDefault="00000000" w:rsidRPr="00000000" w14:paraId="00000090">
      <w:pPr>
        <w:rPr>
          <w:b w:val="1"/>
        </w:rPr>
      </w:pPr>
      <w:r w:rsidDel="00000000" w:rsidR="00000000" w:rsidRPr="00000000">
        <w:rPr>
          <w:b w:val="1"/>
          <w:rtl w:val="0"/>
        </w:rPr>
        <w:t xml:space="preserve">TCA § 49-13-113. </w:t>
      </w:r>
    </w:p>
    <w:p w:rsidR="00000000" w:rsidDel="00000000" w:rsidP="00000000" w:rsidRDefault="00000000" w:rsidRPr="00000000" w14:paraId="00000091">
      <w:pPr>
        <w:rPr/>
      </w:pPr>
      <w:r w:rsidDel="00000000" w:rsidR="00000000" w:rsidRPr="00000000">
        <w:rPr>
          <w:rFonts w:ascii="Mukta Vaani" w:cs="Mukta Vaani" w:eastAsia="Mukta Vaani" w:hAnsi="Mukta Vaani"/>
          <w:rtl w:val="0"/>
        </w:rPr>
        <w:t xml:space="preserve">સાર્વજનિક ચાર્ટર શાળામાં સહભાગિતા માતાપિતાની પસંદગી અથવા કાનૂની વાલી અથવા કસ્ટોડિયનની પસંદગી પર આધારિત હોવી જોઈએ. </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b w:val="1"/>
          <w:rtl w:val="0"/>
        </w:rPr>
        <w:t xml:space="preserve">TCA § 49-13-130. </w:t>
      </w:r>
    </w:p>
    <w:p w:rsidR="00000000" w:rsidDel="00000000" w:rsidP="00000000" w:rsidRDefault="00000000" w:rsidRPr="00000000" w14:paraId="00000094">
      <w:pPr>
        <w:rPr/>
      </w:pPr>
      <w:r w:rsidDel="00000000" w:rsidR="00000000" w:rsidRPr="00000000">
        <w:rPr>
          <w:rFonts w:ascii="Mukta Vaani" w:cs="Mukta Vaani" w:eastAsia="Mukta Vaani" w:hAnsi="Mukta Vaani"/>
          <w:rtl w:val="0"/>
        </w:rPr>
        <w:t xml:space="preserve">ચાર્ટર કરારના નવીકરણને નકારવા અથવા રદબાતલ કરવાના નિર્ણયના એક (1) કૅલેન્ડર સપ્તાહની અંદર, ચાર્ટર શાળાએ બંધ કરવાના નિર્ણયની શાળામાં નોંધાયેલા તમામ વિદ્યાર્થીઓના માતાપિતા અથવા કાનૂની વાલીઓને લેખિતમાં સૂચિત કરવું આવશ્યક છે.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b w:val="1"/>
          <w:rtl w:val="0"/>
        </w:rPr>
        <w:t xml:space="preserve">TCA § 49-13-132. </w:t>
      </w:r>
    </w:p>
    <w:p w:rsidR="00000000" w:rsidDel="00000000" w:rsidP="00000000" w:rsidRDefault="00000000" w:rsidRPr="00000000" w14:paraId="00000097">
      <w:pPr>
        <w:rPr/>
      </w:pPr>
      <w:r w:rsidDel="00000000" w:rsidR="00000000" w:rsidRPr="00000000">
        <w:rPr>
          <w:rFonts w:ascii="Mukta Vaani" w:cs="Mukta Vaani" w:eastAsia="Mukta Vaani" w:hAnsi="Mukta Vaani"/>
          <w:rtl w:val="0"/>
        </w:rPr>
        <w:t xml:space="preserve">ચાર્ટર શાળાઓ અથવા ચાર્ટરિંગ સત્તાવાળાઓ કે જેઓ LEA પાસેથી વિદ્યાર્થી નિર્દેશિકાની માહિતી મેળવે છે તે માતાપિતા અથવા પાત્ર વિદ્યાર્થીની પૂર્વ લેખિત સંમતિ વિના તે માહિતી તૃતીય પક્ષને જાહેર કરશે નહીં. દરેક ચાર્ટર સ્કૂલ અથવા ચાર્ટરિંગ ઓથોરિટી કે જેઓ વિદ્યાર્થી નિર્દેશિકાની માહિતી મેળવે છે તે વાલીઓ અથવા લાયક વિદ્યાર્થીઓને ચાર્ટર સ્કૂલમાંથી વધુ માહિતી મેળવવાનો ઇનકાર કરવાની મંજૂરી આપતી નીતિ અપનાવશે અને અમલમાં મૂકશે. </w:t>
      </w:r>
    </w:p>
    <w:p w:rsidR="00000000" w:rsidDel="00000000" w:rsidP="00000000" w:rsidRDefault="00000000" w:rsidRPr="00000000" w14:paraId="00000098">
      <w:pPr>
        <w:rPr>
          <w:b w:val="1"/>
        </w:rPr>
      </w:pPr>
      <w:r w:rsidDel="00000000" w:rsidR="00000000" w:rsidRPr="00000000">
        <w:rPr>
          <w:rtl w:val="0"/>
        </w:rPr>
      </w:r>
    </w:p>
    <w:p w:rsidR="00000000" w:rsidDel="00000000" w:rsidP="00000000" w:rsidRDefault="00000000" w:rsidRPr="00000000" w14:paraId="00000099">
      <w:pPr>
        <w:rPr>
          <w:b w:val="1"/>
        </w:rPr>
      </w:pPr>
      <w:r w:rsidDel="00000000" w:rsidR="00000000" w:rsidRPr="00000000">
        <w:rPr>
          <w:b w:val="1"/>
          <w:rtl w:val="0"/>
        </w:rPr>
        <w:t xml:space="preserve">TCA § 49-13-140. </w:t>
      </w:r>
    </w:p>
    <w:p w:rsidR="00000000" w:rsidDel="00000000" w:rsidP="00000000" w:rsidRDefault="00000000" w:rsidRPr="00000000" w14:paraId="0000009A">
      <w:pPr>
        <w:rPr/>
      </w:pPr>
      <w:r w:rsidDel="00000000" w:rsidR="00000000" w:rsidRPr="00000000">
        <w:rPr>
          <w:rFonts w:ascii="Mukta Vaani" w:cs="Mukta Vaani" w:eastAsia="Mukta Vaani" w:hAnsi="Mukta Vaani"/>
          <w:rtl w:val="0"/>
        </w:rPr>
        <w:t xml:space="preserve">સાર્વજનિક ચાર્ટર શાળાના તમામ રેકોર્ડ આ રાજ્યના કોઈપણ નાગરિક દ્વારા વ્યક્તિગત નિરીક્ષણ અને ડુપ્લિકેશન માટે તે જ હદ સુધી ખુલ્લા રહેશે જે રીતે LEA દ્વારા સંચાલિત જાહેર શાળાઓના રેકોર્ડ ખુલ્લા છે. </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b w:val="1"/>
        </w:rPr>
      </w:pPr>
      <w:r w:rsidDel="00000000" w:rsidR="00000000" w:rsidRPr="00000000">
        <w:rPr>
          <w:b w:val="1"/>
          <w:rtl w:val="0"/>
        </w:rPr>
        <w:t xml:space="preserve">TCA § 49-16-206. </w:t>
      </w:r>
    </w:p>
    <w:p w:rsidR="00000000" w:rsidDel="00000000" w:rsidP="00000000" w:rsidRDefault="00000000" w:rsidRPr="00000000" w14:paraId="0000009D">
      <w:pPr>
        <w:rPr/>
      </w:pPr>
      <w:r w:rsidDel="00000000" w:rsidR="00000000" w:rsidRPr="00000000">
        <w:rPr>
          <w:rFonts w:ascii="Mukta Vaani" w:cs="Mukta Vaani" w:eastAsia="Mukta Vaani" w:hAnsi="Mukta Vaani"/>
          <w:rtl w:val="0"/>
        </w:rPr>
        <w:t xml:space="preserve">વર્ચ્યુઅલ સ્કૂલમાં નોંધાયેલા વિદ્યાર્થીઓ સાથેના પરિવારોને વર્ચ્યુઅલ સ્કૂલ દ્વારા સૂચનાત્મક સામગ્રી પ્રદાન કરવામાં આવશે. વર્ચ્યુઅલ શાળા એ પણ સુનિશ્ચિત કરશે કે વિદ્યાર્થીની સામગ્રી અને શાળાના કાર્ય માટે ઉપયોગમાં લેવાતી જરૂરી ટેકનોલોજીની ઍક્સેસ ભૌતિક કોમ્પ્યુટર લેબ દ્વારા નિયમિત રીતે સુનિશ્ચિત સમય સુધી વિદ્યાર્થી માટે ઉપલબ્ધ છે.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b w:val="1"/>
        </w:rPr>
      </w:pPr>
      <w:r w:rsidDel="00000000" w:rsidR="00000000" w:rsidRPr="00000000">
        <w:rPr>
          <w:b w:val="1"/>
          <w:rtl w:val="0"/>
        </w:rPr>
        <w:t xml:space="preserve">TCA § 49-16-206. </w:t>
      </w:r>
    </w:p>
    <w:p w:rsidR="00000000" w:rsidDel="00000000" w:rsidP="00000000" w:rsidRDefault="00000000" w:rsidRPr="00000000" w14:paraId="000000A0">
      <w:pPr>
        <w:rPr/>
      </w:pPr>
      <w:r w:rsidDel="00000000" w:rsidR="00000000" w:rsidRPr="00000000">
        <w:rPr>
          <w:rFonts w:ascii="Mukta Vaani" w:cs="Mukta Vaani" w:eastAsia="Mukta Vaani" w:hAnsi="Mukta Vaani"/>
          <w:rtl w:val="0"/>
        </w:rPr>
        <w:t xml:space="preserve">એક વિદ્યાર્થી શાળા વર્ષ દીઠ બે (2) કોર્સ એક્સેસ પ્રોગ્રામ કોર્સમાં નોંધણી કરાવી શકે છે જો વિદ્યાર્થી કોર્સ માટેની તમામ પૂર્વજરૂરીયાતોને પૂર્ણ કરે અને વિદ્યાર્થી વિદ્યાર્થીની શાળામાં તુલનાત્મક અભ્યાસક્રમમાં નોંધણી કરવામાં અસમર્થ હોય કારણ કે કાં તો તુલનાત્મક અભ્યાસક્રમ ઓફર કરવામાં આવતો નથી અથવા કાયદેસર પરિસ્થિતિ અસ્તિત્વમાં છે જે વિદ્યાર્થીને તુલનાત્મક અભ્યાસક્રમમાં પ્રવેશ લેતા અટકાવે છે. LEA એ વિદ્યાર્થીઓ અને તેમના માતા-પિતા અથવા કાનૂની વાલીઓને અપીલ કરવાના તેમના અધિકાર વિશે, લેખિતમાં, હોમ LEA ના સંચાલક મંડળને કોર્સ ઍક્સેસ નોંધણીના કોઈપણ ઇનકાર માટે જાણ કરવી જોઈએ.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b w:val="1"/>
        </w:rPr>
      </w:pPr>
      <w:r w:rsidDel="00000000" w:rsidR="00000000" w:rsidRPr="00000000">
        <w:rPr>
          <w:b w:val="1"/>
          <w:rtl w:val="0"/>
        </w:rPr>
        <w:t xml:space="preserve">TCA § 49-50-1603. </w:t>
      </w:r>
    </w:p>
    <w:p w:rsidR="00000000" w:rsidDel="00000000" w:rsidP="00000000" w:rsidRDefault="00000000" w:rsidRPr="00000000" w14:paraId="000000A3">
      <w:pPr>
        <w:rPr/>
      </w:pPr>
      <w:r w:rsidDel="00000000" w:rsidR="00000000" w:rsidRPr="00000000">
        <w:rPr>
          <w:rFonts w:ascii="Mukta Vaani" w:cs="Mukta Vaani" w:eastAsia="Mukta Vaani" w:hAnsi="Mukta Vaani"/>
          <w:rtl w:val="0"/>
        </w:rPr>
        <w:t xml:space="preserve">રાજ્ય શિક્ષણ બોર્ડ દવાના વહીવટ માટેના નિયમો અપનાવશે જે પ્રશિક્ષિત શાળાના કર્મચારીઓ દ્વારા શાળાના પરિસરમાં એવા કોઈપણ વિદ્યાર્થીને એડ્રેનલ અપૂર્ણતાની સારવાર કરે છે કે જેના માતાપિતા અથવા વાલીઓએ કર્મચારીઓને દવા પ્રદાન કરી હોય અને જે કર્મચારીઓ સદ્ભાવનામાં માને છે તે એડ્રેનલનો અનુભવ કરી રહ્યા હોય. કટોકટી </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i w:val="1"/>
        </w:rPr>
      </w:pPr>
      <w:r w:rsidDel="00000000" w:rsidR="00000000" w:rsidRPr="00000000">
        <w:rPr>
          <w:rtl w:val="0"/>
        </w:rPr>
      </w:r>
    </w:p>
    <w:p w:rsidR="00000000" w:rsidDel="00000000" w:rsidP="00000000" w:rsidRDefault="00000000" w:rsidRPr="00000000" w14:paraId="000000A6">
      <w:pPr>
        <w:rPr>
          <w:i w:val="1"/>
        </w:rPr>
      </w:pPr>
      <w:r w:rsidDel="00000000" w:rsidR="00000000" w:rsidRPr="00000000">
        <w:rPr>
          <w:rtl w:val="0"/>
        </w:rPr>
      </w:r>
    </w:p>
    <w:p w:rsidR="00000000" w:rsidDel="00000000" w:rsidP="00000000" w:rsidRDefault="00000000" w:rsidRPr="00000000" w14:paraId="000000A7">
      <w:pPr>
        <w:rPr>
          <w:i w:val="1"/>
        </w:rPr>
      </w:pPr>
      <w:r w:rsidDel="00000000" w:rsidR="00000000" w:rsidRPr="00000000">
        <w:rPr>
          <w:rtl w:val="0"/>
        </w:rPr>
      </w:r>
    </w:p>
    <w:p w:rsidR="00000000" w:rsidDel="00000000" w:rsidP="00000000" w:rsidRDefault="00000000" w:rsidRPr="00000000" w14:paraId="000000A8">
      <w:pPr>
        <w:rPr>
          <w:i w:val="1"/>
        </w:rPr>
      </w:pPr>
      <w:r w:rsidDel="00000000" w:rsidR="00000000" w:rsidRPr="00000000">
        <w:rPr>
          <w:rtl w:val="0"/>
        </w:rPr>
      </w:r>
    </w:p>
    <w:p w:rsidR="00000000" w:rsidDel="00000000" w:rsidP="00000000" w:rsidRDefault="00000000" w:rsidRPr="00000000" w14:paraId="000000A9">
      <w:pPr>
        <w:rPr>
          <w:i w:val="1"/>
        </w:rPr>
      </w:pPr>
      <w:r w:rsidDel="00000000" w:rsidR="00000000" w:rsidRPr="00000000">
        <w:rPr>
          <w:rtl w:val="0"/>
        </w:rPr>
      </w:r>
    </w:p>
    <w:p w:rsidR="00000000" w:rsidDel="00000000" w:rsidP="00000000" w:rsidRDefault="00000000" w:rsidRPr="00000000" w14:paraId="000000AA">
      <w:pPr>
        <w:rPr>
          <w:i w:val="1"/>
          <w:sz w:val="20"/>
          <w:szCs w:val="20"/>
        </w:rPr>
      </w:pPr>
      <w:r w:rsidDel="00000000" w:rsidR="00000000" w:rsidRPr="00000000">
        <w:rPr>
          <w:rFonts w:ascii="Mukta Vaani" w:cs="Mukta Vaani" w:eastAsia="Mukta Vaani" w:hAnsi="Mukta Vaani"/>
          <w:i w:val="1"/>
          <w:sz w:val="20"/>
          <w:szCs w:val="20"/>
          <w:rtl w:val="0"/>
        </w:rPr>
        <w:t xml:space="preserve">*ગુગલ ટ્રાન્સલેટ દ્વારા આપવામાં આવેલ અનુવાદ. આ દસ્તાવેજની અંદરની કોઈપણ બિનકાર્યક્ષમતા માટે Squatchie કાઉન્ટી સ્કૂલ સિસ્ટમ જવાબદાર નથી.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ukta Vaani">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g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